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5DF6" w14:textId="5D2B366D" w:rsidR="00CB3C95" w:rsidRDefault="00CB3C95" w:rsidP="00CB3C95">
      <w:pPr>
        <w:ind w:left="993" w:right="848"/>
        <w:jc w:val="center"/>
        <w:rPr>
          <w:rFonts w:ascii="Calibri" w:hAnsi="Calibri" w:cs="Calibri"/>
          <w:b/>
          <w:bCs/>
        </w:rPr>
      </w:pPr>
      <w:r w:rsidRPr="00616B7A">
        <w:rPr>
          <w:rFonts w:ascii="Calibri" w:hAnsi="Calibri" w:cs="Calibri"/>
          <w:b/>
          <w:bCs/>
        </w:rPr>
        <w:t>MASH Trust is an innovative provider of health and disability support services in the lower</w:t>
      </w:r>
      <w:r>
        <w:rPr>
          <w:rFonts w:ascii="Calibri" w:hAnsi="Calibri" w:cs="Calibri"/>
          <w:b/>
          <w:bCs/>
        </w:rPr>
        <w:t xml:space="preserve"> </w:t>
      </w:r>
      <w:r w:rsidRPr="00616B7A">
        <w:rPr>
          <w:rFonts w:ascii="Calibri" w:hAnsi="Calibri" w:cs="Calibri"/>
          <w:b/>
          <w:bCs/>
        </w:rPr>
        <w:t>North Island based in Palmerston North, supporting over 2000 people and whanau</w:t>
      </w:r>
    </w:p>
    <w:p w14:paraId="123D7150" w14:textId="77777777" w:rsidR="00597C2D" w:rsidRDefault="00597C2D" w:rsidP="00CB3C95">
      <w:pPr>
        <w:ind w:left="993" w:right="848"/>
        <w:jc w:val="center"/>
      </w:pPr>
    </w:p>
    <w:tbl>
      <w:tblPr>
        <w:tblStyle w:val="MediumList1-Accent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7423"/>
      </w:tblGrid>
      <w:tr w:rsidR="009A1A09" w:rsidRPr="009D5826" w14:paraId="0421F248" w14:textId="77777777" w:rsidTr="2BCB597F">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398E585C" w14:textId="77777777" w:rsidR="009A1A09" w:rsidRPr="009D5826" w:rsidRDefault="009A1A09" w:rsidP="00D620C0">
            <w:pPr>
              <w:pStyle w:val="HDCHeading3"/>
              <w:rPr>
                <w:rFonts w:ascii="Calibri" w:hAnsi="Calibri" w:cs="Calibri"/>
                <w:b/>
                <w:color w:val="05497E"/>
                <w:sz w:val="22"/>
              </w:rPr>
            </w:pPr>
          </w:p>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tcPr>
          <w:p w14:paraId="6A5A3771" w14:textId="48CDA529" w:rsidR="009A1A09" w:rsidRPr="006509E4" w:rsidRDefault="009A1A09" w:rsidP="006509E4">
            <w:pPr>
              <w:jc w:val="both"/>
              <w:rPr>
                <w:rFonts w:ascii="Calibri" w:hAnsi="Calibri" w:cs="Calibri"/>
                <w:b w:val="0"/>
                <w:bCs w:val="0"/>
                <w:color w:val="auto"/>
              </w:rPr>
            </w:pPr>
          </w:p>
          <w:p w14:paraId="61B8A86B" w14:textId="1022085F" w:rsidR="008B2EE5" w:rsidRPr="006509E4" w:rsidRDefault="04BAEB84" w:rsidP="006509E4">
            <w:pPr>
              <w:jc w:val="both"/>
              <w:rPr>
                <w:rFonts w:ascii="Calibri" w:hAnsi="Calibri" w:cs="Calibri"/>
                <w:b w:val="0"/>
                <w:bCs w:val="0"/>
                <w:color w:val="auto"/>
              </w:rPr>
            </w:pPr>
            <w:r w:rsidRPr="006509E4">
              <w:rPr>
                <w:rFonts w:ascii="Calibri" w:hAnsi="Calibri" w:cs="Calibri"/>
                <w:b w:val="0"/>
                <w:bCs w:val="0"/>
                <w:color w:val="auto"/>
              </w:rPr>
              <w:t>National Manager</w:t>
            </w:r>
          </w:p>
        </w:tc>
      </w:tr>
      <w:tr w:rsidR="00022210" w:rsidRPr="009D5826" w14:paraId="10123EA4"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A2BFE92" w14:textId="1250DFD2" w:rsidR="00022210" w:rsidRPr="009D5826" w:rsidRDefault="00A7796E" w:rsidP="2638D616">
            <w:pPr>
              <w:pStyle w:val="HDCHeading3"/>
              <w:rPr>
                <w:rFonts w:ascii="Calibri" w:hAnsi="Calibri" w:cs="Calibri"/>
                <w:b/>
                <w:color w:val="05497E"/>
                <w:sz w:val="22"/>
              </w:rPr>
            </w:pPr>
            <w:r w:rsidRPr="2638D616">
              <w:rPr>
                <w:rFonts w:ascii="Calibri" w:hAnsi="Calibri" w:cs="Calibri"/>
                <w:b/>
                <w:color w:val="05497E"/>
                <w:sz w:val="22"/>
              </w:rPr>
              <w:t>DIRECT REPORTS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54D1CF80" w14:textId="33F10FC3" w:rsidR="00022210" w:rsidRPr="006509E4" w:rsidRDefault="00D7733D"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Resource</w:t>
            </w:r>
            <w:r w:rsidR="1D600D6A" w:rsidRPr="006509E4">
              <w:rPr>
                <w:rFonts w:ascii="Calibri" w:eastAsiaTheme="majorEastAsia" w:hAnsi="Calibri" w:cs="Calibri"/>
                <w:b w:val="0"/>
                <w:bCs w:val="0"/>
                <w:color w:val="auto"/>
              </w:rPr>
              <w:t xml:space="preserve"> Coordinators</w:t>
            </w:r>
          </w:p>
        </w:tc>
      </w:tr>
      <w:tr w:rsidR="2638D616" w14:paraId="6DFFB58E"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tcPr>
          <w:p w14:paraId="3CE0C707" w14:textId="217E8B00" w:rsidR="332A20EB" w:rsidRDefault="332A20EB" w:rsidP="2638D616">
            <w:pPr>
              <w:pStyle w:val="HDCHeading3"/>
              <w:rPr>
                <w:rFonts w:ascii="Calibri" w:hAnsi="Calibri" w:cs="Calibri"/>
                <w:b/>
                <w:color w:val="05497E"/>
                <w:sz w:val="22"/>
              </w:rPr>
            </w:pPr>
            <w:r w:rsidRPr="2638D616">
              <w:rPr>
                <w:rFonts w:ascii="Calibri" w:hAnsi="Calibri" w:cs="Calibri"/>
                <w:b/>
                <w:color w:val="05497E"/>
                <w:sz w:val="22"/>
              </w:rPr>
              <w:t>DELIVERY AREA</w:t>
            </w:r>
          </w:p>
        </w:tc>
        <w:tc>
          <w:tcPr>
            <w:cnfStyle w:val="000100000000" w:firstRow="0" w:lastRow="0" w:firstColumn="0" w:lastColumn="1" w:oddVBand="0" w:evenVBand="0" w:oddHBand="0" w:evenHBand="0" w:firstRowFirstColumn="0" w:firstRowLastColumn="0" w:lastRowFirstColumn="0" w:lastRowLastColumn="0"/>
            <w:tcW w:w="7423" w:type="dxa"/>
          </w:tcPr>
          <w:p w14:paraId="378ED1D1" w14:textId="2AD68643" w:rsidR="2638D616" w:rsidRPr="006509E4" w:rsidRDefault="00D96560"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 xml:space="preserve">Disability Community </w:t>
            </w:r>
          </w:p>
        </w:tc>
      </w:tr>
      <w:tr w:rsidR="00E231E6" w:rsidRPr="009D5826" w14:paraId="4148BB0D"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E7053DD" w14:textId="324CF30F" w:rsidR="00E231E6" w:rsidRDefault="00E231E6" w:rsidP="00D620C0">
            <w:pPr>
              <w:pStyle w:val="HDCHeading3"/>
              <w:rPr>
                <w:rFonts w:ascii="Calibri" w:hAnsi="Calibri" w:cs="Calibri"/>
                <w:b/>
                <w:color w:val="05497E"/>
                <w:sz w:val="22"/>
              </w:rPr>
            </w:pPr>
            <w:r>
              <w:rPr>
                <w:rFonts w:ascii="Calibri" w:hAnsi="Calibri" w:cs="Calibri"/>
                <w:b/>
                <w:color w:val="05497E"/>
                <w:sz w:val="22"/>
              </w:rPr>
              <w:t>DELEGATIONS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32505F8D" w14:textId="1CF816E0" w:rsidR="00E231E6" w:rsidRPr="006509E4" w:rsidRDefault="2E8A386C" w:rsidP="006509E4">
            <w:pPr>
              <w:jc w:val="both"/>
              <w:rPr>
                <w:rFonts w:ascii="Calibri" w:eastAsiaTheme="majorEastAsia" w:hAnsi="Calibri" w:cs="Calibri"/>
                <w:b w:val="0"/>
                <w:bCs w:val="0"/>
              </w:rPr>
            </w:pPr>
            <w:r w:rsidRPr="006509E4">
              <w:rPr>
                <w:rFonts w:ascii="Calibri" w:eastAsiaTheme="majorEastAsia" w:hAnsi="Calibri" w:cs="Calibri"/>
                <w:b w:val="0"/>
                <w:bCs w:val="0"/>
                <w:color w:val="auto"/>
              </w:rPr>
              <w:t>Tier 4</w:t>
            </w:r>
          </w:p>
          <w:p w14:paraId="464E34B4" w14:textId="414B8788" w:rsidR="00E231E6" w:rsidRPr="006509E4" w:rsidRDefault="00E231E6" w:rsidP="006509E4">
            <w:pPr>
              <w:jc w:val="both"/>
              <w:rPr>
                <w:rFonts w:ascii="Calibri" w:eastAsiaTheme="majorEastAsia" w:hAnsi="Calibri" w:cs="Calibri"/>
                <w:b w:val="0"/>
                <w:bCs w:val="0"/>
              </w:rPr>
            </w:pPr>
            <w:r w:rsidRPr="006509E4">
              <w:rPr>
                <w:rFonts w:ascii="Calibri" w:eastAsiaTheme="majorEastAsia" w:hAnsi="Calibri" w:cs="Calibri"/>
                <w:b w:val="0"/>
                <w:bCs w:val="0"/>
                <w:color w:val="auto"/>
              </w:rPr>
              <w:t xml:space="preserve">In accordance with current </w:t>
            </w:r>
            <w:proofErr w:type="gramStart"/>
            <w:r w:rsidRPr="006509E4">
              <w:rPr>
                <w:rFonts w:ascii="Calibri" w:eastAsiaTheme="majorEastAsia" w:hAnsi="Calibri" w:cs="Calibri"/>
                <w:b w:val="0"/>
                <w:bCs w:val="0"/>
                <w:color w:val="auto"/>
              </w:rPr>
              <w:t>delegations</w:t>
            </w:r>
            <w:proofErr w:type="gramEnd"/>
            <w:r w:rsidRPr="006509E4">
              <w:rPr>
                <w:rFonts w:ascii="Calibri" w:eastAsiaTheme="majorEastAsia" w:hAnsi="Calibri" w:cs="Calibri"/>
                <w:b w:val="0"/>
                <w:bCs w:val="0"/>
                <w:color w:val="auto"/>
              </w:rPr>
              <w:t xml:space="preserve"> policy</w:t>
            </w:r>
          </w:p>
        </w:tc>
      </w:tr>
      <w:tr w:rsidR="00CB3C95" w:rsidRPr="009D5826" w14:paraId="3090A117"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C486F34" w14:textId="1B21C069" w:rsidR="00CB3C95" w:rsidRPr="00CB3C95" w:rsidRDefault="00CB3C95" w:rsidP="00D620C0">
            <w:pPr>
              <w:pStyle w:val="HDCHeading3"/>
              <w:rPr>
                <w:rFonts w:ascii="Calibri" w:hAnsi="Calibri" w:cs="Calibri"/>
                <w:b/>
                <w:bCs w:val="0"/>
                <w:color w:val="05497E"/>
                <w:sz w:val="22"/>
              </w:rPr>
            </w:pPr>
            <w:r w:rsidRPr="00CB3C95">
              <w:rPr>
                <w:rFonts w:ascii="Calibri" w:hAnsi="Calibri" w:cs="Calibri"/>
                <w:b/>
                <w:bCs w:val="0"/>
                <w:color w:val="05497E"/>
                <w:sz w:val="22"/>
              </w:rPr>
              <w:t>SALARY BAND</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1DEEF57" w14:textId="6F7C0B02" w:rsidR="00CB3C95" w:rsidRPr="006509E4" w:rsidRDefault="00CB3C95" w:rsidP="006509E4">
            <w:pPr>
              <w:jc w:val="both"/>
              <w:rPr>
                <w:rFonts w:ascii="Calibri" w:eastAsiaTheme="majorEastAsia" w:hAnsi="Calibri" w:cs="Calibri"/>
                <w:b w:val="0"/>
                <w:bCs w:val="0"/>
                <w:color w:val="auto"/>
              </w:rPr>
            </w:pPr>
            <w:r w:rsidRPr="006509E4">
              <w:rPr>
                <w:rFonts w:ascii="Calibri" w:eastAsiaTheme="majorEastAsia" w:hAnsi="Calibri" w:cs="Calibri"/>
                <w:b w:val="0"/>
                <w:bCs w:val="0"/>
                <w:color w:val="auto"/>
              </w:rPr>
              <w:t>$80 - $100k dependent on experience</w:t>
            </w:r>
          </w:p>
        </w:tc>
      </w:tr>
      <w:tr w:rsidR="2BCB597F" w14:paraId="33815DCF" w14:textId="77777777" w:rsidTr="2BCB597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381DF48" w14:textId="274D8AA2" w:rsidR="161E03A9" w:rsidRDefault="161E03A9" w:rsidP="2BCB597F">
            <w:pPr>
              <w:pStyle w:val="HDCHeading3"/>
              <w:rPr>
                <w:rFonts w:ascii="Calibri" w:hAnsi="Calibri" w:cs="Calibri"/>
                <w:b/>
                <w:color w:val="05497E"/>
                <w:sz w:val="22"/>
              </w:rPr>
            </w:pPr>
            <w:r w:rsidRPr="2BCB597F">
              <w:rPr>
                <w:rFonts w:ascii="Calibri" w:hAnsi="Calibri" w:cs="Calibri"/>
                <w:b/>
                <w:color w:val="05497E"/>
                <w:sz w:val="22"/>
              </w:rPr>
              <w:t>HOURS OF WORK</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08B6829A" w14:textId="506277F1" w:rsidR="161E03A9" w:rsidRDefault="161E03A9" w:rsidP="2BCB597F">
            <w:pPr>
              <w:jc w:val="both"/>
              <w:rPr>
                <w:rFonts w:ascii="Calibri" w:eastAsiaTheme="majorEastAsia" w:hAnsi="Calibri" w:cs="Calibri"/>
                <w:b w:val="0"/>
                <w:bCs w:val="0"/>
                <w:color w:val="auto"/>
              </w:rPr>
            </w:pPr>
            <w:r w:rsidRPr="2BCB597F">
              <w:rPr>
                <w:rFonts w:ascii="Calibri" w:eastAsiaTheme="majorEastAsia" w:hAnsi="Calibri" w:cs="Calibri"/>
                <w:b w:val="0"/>
                <w:bCs w:val="0"/>
                <w:color w:val="auto"/>
              </w:rPr>
              <w:t>80 hours per fortnight</w:t>
            </w:r>
          </w:p>
        </w:tc>
      </w:tr>
      <w:tr w:rsidR="00022210" w:rsidRPr="009D5826" w14:paraId="7F864881" w14:textId="77777777" w:rsidTr="2BCB597F">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72B72538" w14:textId="227FE3A8" w:rsidR="00022210" w:rsidRPr="009D5826" w:rsidRDefault="00022210" w:rsidP="00D620C0">
            <w:pPr>
              <w:pStyle w:val="HDCHeading3"/>
              <w:rPr>
                <w:rFonts w:ascii="Calibri" w:hAnsi="Calibri" w:cs="Calibri"/>
                <w:b/>
                <w:color w:val="05497E"/>
                <w:sz w:val="22"/>
              </w:rPr>
            </w:pPr>
            <w:r>
              <w:rPr>
                <w:rFonts w:ascii="Calibri" w:hAnsi="Calibri" w:cs="Calibri"/>
                <w:b/>
                <w:color w:val="05497E"/>
                <w:sz w:val="22"/>
              </w:rPr>
              <w:t>LOCATION</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771BC5F5" w14:textId="383F853F" w:rsidR="00022210" w:rsidRPr="006509E4" w:rsidRDefault="00D96560"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 xml:space="preserve">MASH Trust, 180 Cuba Street, Palmerston North </w:t>
            </w:r>
          </w:p>
        </w:tc>
      </w:tr>
      <w:tr w:rsidR="00B72190" w:rsidRPr="009D5826" w14:paraId="4E8AD081" w14:textId="77777777" w:rsidTr="2BCB597F">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bottom w:val="single" w:sz="4" w:space="0" w:color="auto"/>
            </w:tcBorders>
            <w:shd w:val="clear" w:color="auto" w:fill="auto"/>
          </w:tcPr>
          <w:p w14:paraId="724B80C7" w14:textId="1D511FC9" w:rsidR="00B72190" w:rsidRPr="009D5826" w:rsidRDefault="00B72190" w:rsidP="2638D616">
            <w:pPr>
              <w:pStyle w:val="HDCHeading3"/>
              <w:rPr>
                <w:rFonts w:ascii="Calibri" w:hAnsi="Calibri" w:cs="Calibri"/>
                <w:b/>
                <w:color w:val="05497E"/>
                <w:sz w:val="22"/>
              </w:rPr>
            </w:pPr>
            <w:r w:rsidRPr="2638D61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bottom w:val="single" w:sz="4" w:space="0" w:color="auto"/>
            </w:tcBorders>
            <w:shd w:val="clear" w:color="auto" w:fill="auto"/>
            <w:vAlign w:val="center"/>
          </w:tcPr>
          <w:p w14:paraId="4A23FB6F" w14:textId="1AA47637" w:rsidR="00B72190" w:rsidRPr="006509E4" w:rsidRDefault="5C37CBEF" w:rsidP="006509E4">
            <w:pPr>
              <w:jc w:val="both"/>
              <w:rPr>
                <w:rFonts w:ascii="Calibri" w:eastAsia="Calibri" w:hAnsi="Calibri" w:cs="Calibri"/>
                <w:color w:val="000000"/>
              </w:rPr>
            </w:pPr>
            <w:r w:rsidRPr="467CCB69">
              <w:rPr>
                <w:rStyle w:val="normaltextrun"/>
                <w:rFonts w:ascii="Calibri" w:eastAsia="Calibri" w:hAnsi="Calibri" w:cs="Calibri"/>
                <w:b w:val="0"/>
                <w:bCs w:val="0"/>
                <w:color w:val="000000"/>
              </w:rPr>
              <w:t xml:space="preserve">To ensure the future direction and allocation of resources to areas that align with our strategy, to help us achieve our goals and drive sustainable growth.  </w:t>
            </w:r>
          </w:p>
          <w:p w14:paraId="670EE1C3" w14:textId="6ECB2C37" w:rsidR="00B72190" w:rsidRPr="006509E4" w:rsidRDefault="00B72190" w:rsidP="006509E4">
            <w:pPr>
              <w:jc w:val="both"/>
              <w:rPr>
                <w:rFonts w:ascii="Calibri" w:eastAsia="Calibri" w:hAnsi="Calibri" w:cs="Calibri"/>
                <w:color w:val="000000"/>
              </w:rPr>
            </w:pPr>
          </w:p>
          <w:p w14:paraId="79245F2D" w14:textId="3721E935" w:rsidR="00B72190" w:rsidRPr="006509E4" w:rsidRDefault="5C37CBEF" w:rsidP="006509E4">
            <w:pPr>
              <w:jc w:val="both"/>
              <w:rPr>
                <w:rFonts w:ascii="Calibri" w:eastAsia="Calibri" w:hAnsi="Calibri" w:cs="Calibri"/>
                <w:color w:val="000000"/>
              </w:rPr>
            </w:pPr>
            <w:r w:rsidRPr="467CCB69">
              <w:rPr>
                <w:rStyle w:val="normaltextrun"/>
                <w:rFonts w:ascii="Calibri" w:eastAsia="Calibri" w:hAnsi="Calibri" w:cs="Calibri"/>
                <w:b w:val="0"/>
                <w:bCs w:val="0"/>
                <w:color w:val="000000"/>
              </w:rPr>
              <w:t>To operate collaboratively and across functions as one team to tackle the challenges and optimise the opportunities in front of us together.</w:t>
            </w:r>
          </w:p>
          <w:p w14:paraId="68145B5C" w14:textId="0B56D52B" w:rsidR="00B72190" w:rsidRPr="006509E4" w:rsidRDefault="00B72190" w:rsidP="006509E4">
            <w:pPr>
              <w:jc w:val="both"/>
              <w:rPr>
                <w:rFonts w:ascii="Calibri" w:eastAsia="Calibri" w:hAnsi="Calibri" w:cs="Calibri"/>
                <w:color w:val="000000"/>
              </w:rPr>
            </w:pPr>
          </w:p>
          <w:p w14:paraId="7EC0702C" w14:textId="60C21BD1" w:rsidR="00B72190" w:rsidRPr="006509E4" w:rsidRDefault="5C37CBEF" w:rsidP="006509E4">
            <w:pPr>
              <w:jc w:val="both"/>
              <w:rPr>
                <w:rFonts w:ascii="Calibri" w:eastAsia="Calibri" w:hAnsi="Calibri" w:cs="Calibri"/>
                <w:color w:val="000000"/>
              </w:rPr>
            </w:pPr>
            <w:r w:rsidRPr="467CCB69">
              <w:rPr>
                <w:rStyle w:val="normaltextrun"/>
                <w:rFonts w:ascii="Calibri" w:eastAsia="Calibri" w:hAnsi="Calibri" w:cs="Calibri"/>
                <w:b w:val="0"/>
                <w:bCs w:val="0"/>
                <w:color w:val="000000"/>
              </w:rPr>
              <w:t>To respond to opportunities to grow and expand services across MASH’s operational areas.</w:t>
            </w:r>
          </w:p>
          <w:p w14:paraId="2BF218C8" w14:textId="4B9C102A" w:rsidR="00B72190" w:rsidRPr="006509E4" w:rsidRDefault="00B72190" w:rsidP="006509E4">
            <w:pPr>
              <w:jc w:val="both"/>
              <w:rPr>
                <w:rFonts w:ascii="Calibri" w:eastAsia="Calibri" w:hAnsi="Calibri" w:cs="Calibri"/>
                <w:color w:val="000000"/>
              </w:rPr>
            </w:pPr>
          </w:p>
          <w:p w14:paraId="7B4B5885" w14:textId="146301DF" w:rsidR="00B72190" w:rsidRPr="006509E4" w:rsidRDefault="5C37CBEF" w:rsidP="006509E4">
            <w:pPr>
              <w:pStyle w:val="BodyText"/>
              <w:spacing w:after="0"/>
              <w:jc w:val="both"/>
              <w:rPr>
                <w:rFonts w:ascii="Calibri" w:eastAsia="Calibri" w:hAnsi="Calibri" w:cs="Calibri"/>
                <w:color w:val="auto"/>
              </w:rPr>
            </w:pPr>
            <w:r w:rsidRPr="467CCB69">
              <w:rPr>
                <w:rFonts w:ascii="Calibri" w:eastAsia="Calibri" w:hAnsi="Calibri" w:cs="Calibri"/>
                <w:b w:val="0"/>
                <w:bCs w:val="0"/>
                <w:color w:val="auto"/>
              </w:rPr>
              <w:t xml:space="preserve">The Service Manager has responsibility for the operational management of the </w:t>
            </w:r>
            <w:r w:rsidR="006644AE">
              <w:rPr>
                <w:rFonts w:ascii="Calibri" w:eastAsia="Calibri" w:hAnsi="Calibri" w:cs="Calibri"/>
                <w:b w:val="0"/>
                <w:bCs w:val="0"/>
                <w:color w:val="auto"/>
              </w:rPr>
              <w:t>Disability Community</w:t>
            </w:r>
            <w:r w:rsidRPr="467CCB69">
              <w:rPr>
                <w:rFonts w:ascii="Calibri" w:eastAsia="Calibri" w:hAnsi="Calibri" w:cs="Calibri"/>
                <w:b w:val="0"/>
                <w:bCs w:val="0"/>
                <w:color w:val="auto"/>
              </w:rPr>
              <w:t xml:space="preserve"> services across</w:t>
            </w:r>
            <w:r w:rsidR="0434B14E" w:rsidRPr="467CCB69">
              <w:rPr>
                <w:rFonts w:ascii="Calibri" w:eastAsia="Calibri" w:hAnsi="Calibri" w:cs="Calibri"/>
                <w:b w:val="0"/>
                <w:bCs w:val="0"/>
                <w:color w:val="auto"/>
              </w:rPr>
              <w:t xml:space="preserve"> MASH’s</w:t>
            </w:r>
            <w:r w:rsidRPr="467CCB69">
              <w:rPr>
                <w:rFonts w:ascii="Calibri" w:eastAsia="Calibri" w:hAnsi="Calibri" w:cs="Calibri"/>
                <w:b w:val="0"/>
                <w:bCs w:val="0"/>
                <w:color w:val="auto"/>
              </w:rPr>
              <w:t xml:space="preserve"> operating areas. </w:t>
            </w:r>
            <w:r w:rsidRPr="467CCB69">
              <w:rPr>
                <w:rStyle w:val="normaltextrun"/>
                <w:rFonts w:ascii="Calibri" w:eastAsia="Calibri" w:hAnsi="Calibri" w:cs="Calibri"/>
                <w:b w:val="0"/>
                <w:bCs w:val="0"/>
                <w:color w:val="auto"/>
              </w:rPr>
              <w:t xml:space="preserve"> </w:t>
            </w:r>
          </w:p>
          <w:p w14:paraId="55984B3A" w14:textId="5C0DEA40" w:rsidR="00B72190" w:rsidRPr="006509E4" w:rsidRDefault="00B72190" w:rsidP="467CCB69">
            <w:pPr>
              <w:pStyle w:val="BodyText"/>
              <w:jc w:val="both"/>
              <w:rPr>
                <w:rFonts w:ascii="Calibri" w:hAnsi="Calibri" w:cs="Calibri"/>
                <w:b w:val="0"/>
                <w:bCs w:val="0"/>
                <w:color w:val="auto"/>
              </w:rPr>
            </w:pPr>
          </w:p>
        </w:tc>
      </w:tr>
      <w:tr w:rsidR="007C05F7" w:rsidRPr="009D5826" w14:paraId="4655D192" w14:textId="77777777" w:rsidTr="2BCB597F">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25586CBB" w14:textId="7FC8BDDD" w:rsidR="00A7796E" w:rsidRPr="00A7796E" w:rsidRDefault="08A07960" w:rsidP="2638D616">
            <w:pPr>
              <w:pStyle w:val="HDCHeading3"/>
              <w:rPr>
                <w:rFonts w:ascii="Calibri" w:hAnsi="Calibri" w:cs="Calibri"/>
                <w:b/>
                <w:color w:val="05497E"/>
                <w:sz w:val="22"/>
              </w:rPr>
            </w:pPr>
            <w:r w:rsidRPr="2638D616">
              <w:rPr>
                <w:rFonts w:ascii="Calibri" w:hAnsi="Calibri" w:cs="Calibri"/>
                <w:b/>
                <w:color w:val="05497E"/>
                <w:sz w:val="22"/>
              </w:rPr>
              <w:t>PROGRAMMES TEAM</w:t>
            </w:r>
            <w:r w:rsidR="00E231E6" w:rsidRPr="2638D616">
              <w:rPr>
                <w:rFonts w:ascii="Calibri" w:hAnsi="Calibri" w:cs="Calibri"/>
                <w:b/>
                <w:color w:val="05497E"/>
                <w:sz w:val="22"/>
              </w:rPr>
              <w:t xml:space="preserve"> PURPOSE</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vAlign w:val="center"/>
          </w:tcPr>
          <w:p w14:paraId="19F9CB8B" w14:textId="0F5F36CA" w:rsidR="00596938" w:rsidRPr="006509E4" w:rsidRDefault="201CBA0F" w:rsidP="006509E4">
            <w:pPr>
              <w:pStyle w:val="BodyText"/>
              <w:spacing w:after="0"/>
              <w:jc w:val="both"/>
              <w:rPr>
                <w:rFonts w:ascii="Calibri" w:eastAsia="Calibri" w:hAnsi="Calibri" w:cs="Calibri"/>
                <w:color w:val="auto"/>
              </w:rPr>
            </w:pPr>
            <w:r w:rsidRPr="006509E4">
              <w:rPr>
                <w:rFonts w:ascii="Calibri" w:eastAsia="Calibri" w:hAnsi="Calibri" w:cs="Calibri"/>
                <w:b w:val="0"/>
                <w:bCs w:val="0"/>
                <w:color w:val="auto"/>
              </w:rPr>
              <w:t xml:space="preserve">As a member of the MASH </w:t>
            </w:r>
            <w:r w:rsidR="367480B7" w:rsidRPr="006509E4">
              <w:rPr>
                <w:rFonts w:ascii="Calibri" w:eastAsia="Calibri" w:hAnsi="Calibri" w:cs="Calibri"/>
                <w:b w:val="0"/>
                <w:bCs w:val="0"/>
                <w:color w:val="auto"/>
              </w:rPr>
              <w:t xml:space="preserve">Programmes </w:t>
            </w:r>
            <w:r w:rsidRPr="006509E4">
              <w:rPr>
                <w:rFonts w:ascii="Calibri" w:eastAsia="Calibri" w:hAnsi="Calibri" w:cs="Calibri"/>
                <w:b w:val="0"/>
                <w:bCs w:val="0"/>
                <w:color w:val="auto"/>
              </w:rPr>
              <w:t>Team (</w:t>
            </w:r>
            <w:r w:rsidR="4F229125" w:rsidRPr="006509E4">
              <w:rPr>
                <w:rFonts w:ascii="Calibri" w:eastAsia="Calibri" w:hAnsi="Calibri" w:cs="Calibri"/>
                <w:b w:val="0"/>
                <w:bCs w:val="0"/>
                <w:color w:val="auto"/>
              </w:rPr>
              <w:t>P</w:t>
            </w:r>
            <w:r w:rsidRPr="006509E4">
              <w:rPr>
                <w:rFonts w:ascii="Calibri" w:eastAsia="Calibri" w:hAnsi="Calibri" w:cs="Calibri"/>
                <w:b w:val="0"/>
                <w:bCs w:val="0"/>
                <w:color w:val="auto"/>
              </w:rPr>
              <w:t xml:space="preserve">T), you will play a key role in shaping MASH service delivery to meet the needs of an evolving sector. </w:t>
            </w:r>
          </w:p>
          <w:p w14:paraId="70061341" w14:textId="5B9E7954" w:rsidR="00596938" w:rsidRPr="006509E4" w:rsidRDefault="00596938" w:rsidP="006509E4">
            <w:pPr>
              <w:jc w:val="both"/>
              <w:rPr>
                <w:rFonts w:ascii="Calibri" w:eastAsia="Calibri" w:hAnsi="Calibri" w:cs="Calibri"/>
                <w:color w:val="auto"/>
              </w:rPr>
            </w:pPr>
          </w:p>
          <w:p w14:paraId="7500CAF4" w14:textId="1A6DD7D7" w:rsidR="00596938" w:rsidRPr="006509E4" w:rsidRDefault="201CBA0F" w:rsidP="006509E4">
            <w:pPr>
              <w:pStyle w:val="BodyText"/>
              <w:spacing w:after="0"/>
              <w:jc w:val="both"/>
              <w:rPr>
                <w:rFonts w:ascii="Calibri" w:eastAsia="Calibri" w:hAnsi="Calibri" w:cs="Calibri"/>
                <w:color w:val="auto"/>
              </w:rPr>
            </w:pPr>
            <w:r w:rsidRPr="006509E4">
              <w:rPr>
                <w:rFonts w:ascii="Calibri" w:eastAsia="Calibri" w:hAnsi="Calibri" w:cs="Calibri"/>
                <w:b w:val="0"/>
                <w:bCs w:val="0"/>
                <w:color w:val="auto"/>
              </w:rPr>
              <w:t xml:space="preserve">The </w:t>
            </w:r>
            <w:r w:rsidR="0BDAC5FD" w:rsidRPr="006509E4">
              <w:rPr>
                <w:rFonts w:ascii="Calibri" w:eastAsia="Calibri" w:hAnsi="Calibri" w:cs="Calibri"/>
                <w:b w:val="0"/>
                <w:bCs w:val="0"/>
                <w:color w:val="auto"/>
              </w:rPr>
              <w:t>P</w:t>
            </w:r>
            <w:r w:rsidRPr="006509E4">
              <w:rPr>
                <w:rFonts w:ascii="Calibri" w:eastAsia="Calibri" w:hAnsi="Calibri" w:cs="Calibri"/>
                <w:b w:val="0"/>
                <w:bCs w:val="0"/>
                <w:color w:val="auto"/>
              </w:rPr>
              <w:t>T is responsible for operationalising the MASH Quality Framework and The MASH Way in all aspects of service delivery to meet the changing expectations, needs and aspirations of the people we support and to ensure MASH remains a partner of choice for our funders and stakeholders.</w:t>
            </w:r>
          </w:p>
          <w:p w14:paraId="28966F89" w14:textId="47814A0A" w:rsidR="00596938" w:rsidRPr="006509E4" w:rsidRDefault="00596938" w:rsidP="006509E4">
            <w:pPr>
              <w:jc w:val="both"/>
              <w:rPr>
                <w:rFonts w:ascii="Calibri" w:eastAsia="Calibri" w:hAnsi="Calibri" w:cs="Calibri"/>
                <w:color w:val="auto"/>
              </w:rPr>
            </w:pPr>
          </w:p>
          <w:p w14:paraId="140F9F12" w14:textId="1F45E7D1" w:rsidR="00596938" w:rsidRPr="006509E4" w:rsidRDefault="201CBA0F" w:rsidP="006509E4">
            <w:pPr>
              <w:pStyle w:val="BodyText"/>
              <w:spacing w:after="0"/>
              <w:jc w:val="both"/>
              <w:rPr>
                <w:rFonts w:ascii="Calibri" w:eastAsia="Calibri" w:hAnsi="Calibri" w:cs="Calibri"/>
                <w:color w:val="auto"/>
              </w:rPr>
            </w:pPr>
            <w:r w:rsidRPr="006509E4">
              <w:rPr>
                <w:rFonts w:ascii="Calibri" w:eastAsia="Calibri" w:hAnsi="Calibri" w:cs="Calibri"/>
                <w:b w:val="0"/>
                <w:bCs w:val="0"/>
                <w:color w:val="auto"/>
              </w:rPr>
              <w:t>The Team will drive operational efficiency and compliance with statutory requirements, while also being focused on the future and the changes needed to continuously improve delivery of quality, people-centric services.</w:t>
            </w:r>
          </w:p>
          <w:p w14:paraId="12CFDD18" w14:textId="5438745F" w:rsidR="00596938" w:rsidRPr="006509E4" w:rsidRDefault="00596938" w:rsidP="006509E4">
            <w:pPr>
              <w:jc w:val="both"/>
              <w:rPr>
                <w:rFonts w:ascii="Calibri" w:eastAsia="Calibri" w:hAnsi="Calibri" w:cs="Calibri"/>
                <w:color w:val="auto"/>
              </w:rPr>
            </w:pPr>
          </w:p>
          <w:p w14:paraId="23572FEE" w14:textId="57947708" w:rsidR="00596938" w:rsidRPr="006509E4" w:rsidRDefault="201CBA0F" w:rsidP="006509E4">
            <w:pPr>
              <w:pStyle w:val="BodyText"/>
              <w:spacing w:after="0"/>
              <w:jc w:val="both"/>
              <w:rPr>
                <w:rFonts w:ascii="Calibri" w:eastAsia="Calibri" w:hAnsi="Calibri" w:cs="Calibri"/>
                <w:color w:val="auto"/>
              </w:rPr>
            </w:pPr>
            <w:r w:rsidRPr="006509E4">
              <w:rPr>
                <w:rFonts w:ascii="Calibri" w:eastAsia="Calibri" w:hAnsi="Calibri" w:cs="Calibri"/>
                <w:b w:val="0"/>
                <w:bCs w:val="0"/>
                <w:color w:val="auto"/>
              </w:rPr>
              <w:t>By leading for the future, living the MASH values, delivering operational excellence, and being connected with stakeholders, this role will contribute to the continued growth of MASH’s reputation and influence.</w:t>
            </w:r>
          </w:p>
          <w:p w14:paraId="3C5925FD" w14:textId="1B5DA021" w:rsidR="00596938" w:rsidRPr="006509E4" w:rsidRDefault="00596938" w:rsidP="006509E4">
            <w:pPr>
              <w:jc w:val="both"/>
              <w:rPr>
                <w:rFonts w:ascii="Calibri" w:eastAsia="Calibri" w:hAnsi="Calibri" w:cs="Calibri"/>
              </w:rPr>
            </w:pPr>
          </w:p>
          <w:p w14:paraId="2994A39F" w14:textId="2A7DAEE2" w:rsidR="00596938" w:rsidRPr="006509E4" w:rsidRDefault="00596938" w:rsidP="006509E4">
            <w:pPr>
              <w:pStyle w:val="BodyText"/>
              <w:spacing w:after="0"/>
              <w:jc w:val="both"/>
              <w:rPr>
                <w:rFonts w:ascii="Calibri" w:hAnsi="Calibri" w:cs="Calibri"/>
                <w:b w:val="0"/>
                <w:bCs w:val="0"/>
                <w:color w:val="auto"/>
              </w:rPr>
            </w:pPr>
          </w:p>
        </w:tc>
      </w:tr>
    </w:tbl>
    <w:p w14:paraId="5D4F6194" w14:textId="77777777" w:rsidR="00022210" w:rsidRPr="00B72190" w:rsidRDefault="00022210" w:rsidP="009A1A09">
      <w:pPr>
        <w:pStyle w:val="HDCHeading1"/>
        <w:rPr>
          <w:rFonts w:ascii="Calibri" w:hAnsi="Calibri" w:cs="Calibri"/>
          <w:b w:val="0"/>
          <w:color w:val="05497E"/>
          <w:sz w:val="28"/>
          <w:szCs w:val="28"/>
        </w:rPr>
      </w:pPr>
    </w:p>
    <w:p w14:paraId="20C0E97A" w14:textId="3797F922" w:rsidR="009A1A09" w:rsidRPr="009D5826" w:rsidRDefault="008A388F" w:rsidP="009A1A09">
      <w:pPr>
        <w:pStyle w:val="HDCHeading1"/>
        <w:rPr>
          <w:rFonts w:ascii="Calibri" w:hAnsi="Calibri" w:cs="Calibri"/>
          <w:b w:val="0"/>
          <w:color w:val="999999" w:themeColor="text1" w:themeTint="99"/>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61BB67A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r>
      <w:proofErr w:type="spellStart"/>
      <w:r w:rsidRPr="009D5826">
        <w:rPr>
          <w:rFonts w:ascii="Calibri" w:hAnsi="Calibri" w:cs="Calibri"/>
          <w:bCs/>
          <w:szCs w:val="24"/>
        </w:rPr>
        <w:t>Believe</w:t>
      </w:r>
      <w:proofErr w:type="spellEnd"/>
      <w:r w:rsidRPr="009D5826">
        <w:rPr>
          <w:rFonts w:ascii="Calibri" w:hAnsi="Calibri" w:cs="Calibri"/>
          <w:bCs/>
          <w:szCs w:val="24"/>
        </w:rPr>
        <w:t xml:space="preserve"> that together we will make a difference</w:t>
      </w:r>
    </w:p>
    <w:p w14:paraId="555B356F" w14:textId="0D909628" w:rsidR="008A388F"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03098ADC" w14:textId="77777777" w:rsidR="00C653EA" w:rsidRDefault="00C653EA" w:rsidP="008A388F">
      <w:pPr>
        <w:pStyle w:val="ListParagraph"/>
        <w:spacing w:line="276" w:lineRule="auto"/>
        <w:ind w:left="0"/>
        <w:rPr>
          <w:rFonts w:ascii="Calibri" w:hAnsi="Calibri" w:cs="Calibri"/>
          <w:bCs/>
          <w:szCs w:val="24"/>
        </w:rPr>
      </w:pPr>
    </w:p>
    <w:p w14:paraId="746267CF" w14:textId="77777777" w:rsidR="00C653EA" w:rsidRPr="009D5826" w:rsidRDefault="00C653EA" w:rsidP="00C653EA">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7E355B91" w14:textId="77777777" w:rsidR="00C653EA" w:rsidRPr="009D5826" w:rsidRDefault="00C653EA" w:rsidP="00C653EA">
      <w:pPr>
        <w:pStyle w:val="ListParagraph"/>
        <w:tabs>
          <w:tab w:val="right" w:pos="6804"/>
        </w:tabs>
        <w:spacing w:line="276" w:lineRule="auto"/>
        <w:ind w:left="360"/>
        <w:rPr>
          <w:rFonts w:ascii="Calibri" w:hAnsi="Calibri" w:cs="Calibri"/>
          <w:b/>
        </w:rPr>
      </w:pPr>
    </w:p>
    <w:p w14:paraId="6006D51E" w14:textId="77777777"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Internal:</w:t>
      </w:r>
    </w:p>
    <w:p w14:paraId="012ABB17" w14:textId="77777777" w:rsidR="00C653EA" w:rsidRPr="00166190" w:rsidRDefault="00C653EA" w:rsidP="00C653EA">
      <w:pPr>
        <w:pStyle w:val="BodyText"/>
        <w:spacing w:after="0"/>
        <w:rPr>
          <w:rFonts w:ascii="Calibri" w:hAnsi="Calibri" w:cs="Calibri"/>
          <w:bCs/>
          <w:color w:val="05497E"/>
        </w:rPr>
      </w:pPr>
    </w:p>
    <w:p w14:paraId="5F581701" w14:textId="0F563857" w:rsidR="00C653EA" w:rsidRPr="009D5826" w:rsidRDefault="00C653EA" w:rsidP="00CB3C95">
      <w:pPr>
        <w:pStyle w:val="BodyText"/>
        <w:numPr>
          <w:ilvl w:val="0"/>
          <w:numId w:val="6"/>
        </w:numPr>
        <w:spacing w:after="0"/>
        <w:jc w:val="both"/>
        <w:rPr>
          <w:rFonts w:ascii="Calibri" w:hAnsi="Calibri" w:cs="Calibri"/>
        </w:rPr>
      </w:pPr>
      <w:r w:rsidRPr="009D5826">
        <w:rPr>
          <w:rFonts w:ascii="Calibri" w:hAnsi="Calibri" w:cs="Calibri"/>
        </w:rPr>
        <w:t xml:space="preserve">Senior </w:t>
      </w:r>
      <w:r w:rsidR="00B62EEE">
        <w:rPr>
          <w:rFonts w:ascii="Calibri" w:hAnsi="Calibri" w:cs="Calibri"/>
        </w:rPr>
        <w:t>leadership</w:t>
      </w:r>
      <w:r w:rsidRPr="009D5826">
        <w:rPr>
          <w:rFonts w:ascii="Calibri" w:hAnsi="Calibri" w:cs="Calibri"/>
        </w:rPr>
        <w:t xml:space="preserve"> team</w:t>
      </w:r>
      <w:r>
        <w:rPr>
          <w:rFonts w:ascii="Calibri" w:hAnsi="Calibri" w:cs="Calibri"/>
        </w:rPr>
        <w:t xml:space="preserve"> and ELT</w:t>
      </w:r>
    </w:p>
    <w:p w14:paraId="51775D4D" w14:textId="77777777" w:rsidR="00C653EA" w:rsidRPr="009D5826" w:rsidRDefault="00C653EA" w:rsidP="00CB3C95">
      <w:pPr>
        <w:pStyle w:val="BodyText"/>
        <w:numPr>
          <w:ilvl w:val="0"/>
          <w:numId w:val="6"/>
        </w:numPr>
        <w:spacing w:after="0"/>
        <w:jc w:val="both"/>
        <w:rPr>
          <w:rFonts w:ascii="Calibri" w:hAnsi="Calibri" w:cs="Calibri"/>
        </w:rPr>
      </w:pPr>
      <w:r w:rsidRPr="009D5826">
        <w:rPr>
          <w:rFonts w:ascii="Calibri" w:hAnsi="Calibri" w:cs="Calibri"/>
        </w:rPr>
        <w:t>Other MASH Managers and staff</w:t>
      </w:r>
    </w:p>
    <w:p w14:paraId="6B433367" w14:textId="77777777" w:rsidR="00C653EA" w:rsidRPr="009D5826" w:rsidRDefault="00C653EA" w:rsidP="00C653EA">
      <w:pPr>
        <w:pStyle w:val="BodyText"/>
        <w:rPr>
          <w:rFonts w:ascii="Calibri" w:hAnsi="Calibri" w:cs="Calibri"/>
          <w:b/>
        </w:rPr>
      </w:pPr>
    </w:p>
    <w:p w14:paraId="0C17EDDB" w14:textId="77777777"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External:</w:t>
      </w:r>
    </w:p>
    <w:p w14:paraId="0D0CB2B8" w14:textId="77777777" w:rsidR="00C653EA" w:rsidRPr="00166190" w:rsidRDefault="00C653EA" w:rsidP="00C653EA">
      <w:pPr>
        <w:pStyle w:val="BodyText"/>
        <w:spacing w:after="0"/>
        <w:rPr>
          <w:rFonts w:ascii="Calibri" w:hAnsi="Calibri" w:cs="Calibri"/>
          <w:bCs/>
          <w:color w:val="05497E"/>
        </w:rPr>
      </w:pPr>
    </w:p>
    <w:p w14:paraId="3B30ED40" w14:textId="3E21873B" w:rsidR="00C653EA" w:rsidRPr="009D5826" w:rsidRDefault="00C653EA" w:rsidP="00CB3C95">
      <w:pPr>
        <w:pStyle w:val="BodyText"/>
        <w:numPr>
          <w:ilvl w:val="0"/>
          <w:numId w:val="6"/>
        </w:numPr>
        <w:spacing w:after="0"/>
        <w:jc w:val="both"/>
        <w:rPr>
          <w:rFonts w:ascii="Calibri" w:hAnsi="Calibri" w:cs="Calibri"/>
        </w:rPr>
      </w:pPr>
      <w:r w:rsidRPr="68964014">
        <w:rPr>
          <w:rFonts w:ascii="Calibri" w:hAnsi="Calibri" w:cs="Calibri"/>
        </w:rPr>
        <w:t xml:space="preserve">Te Whatu Ora Health New Zealand, Te Aka </w:t>
      </w:r>
      <w:proofErr w:type="spellStart"/>
      <w:r w:rsidRPr="68964014">
        <w:rPr>
          <w:rFonts w:ascii="Calibri" w:hAnsi="Calibri" w:cs="Calibri"/>
        </w:rPr>
        <w:t>Whai</w:t>
      </w:r>
      <w:proofErr w:type="spellEnd"/>
      <w:r w:rsidRPr="68964014">
        <w:rPr>
          <w:rFonts w:ascii="Calibri" w:hAnsi="Calibri" w:cs="Calibri"/>
        </w:rPr>
        <w:t xml:space="preserve"> Ora Māori Health Authority, </w:t>
      </w:r>
      <w:proofErr w:type="spellStart"/>
      <w:r w:rsidRPr="68964014">
        <w:rPr>
          <w:rFonts w:ascii="Calibri" w:hAnsi="Calibri" w:cs="Calibri"/>
        </w:rPr>
        <w:t>Whaikaha</w:t>
      </w:r>
      <w:proofErr w:type="spellEnd"/>
      <w:r w:rsidRPr="68964014">
        <w:rPr>
          <w:rFonts w:ascii="Calibri" w:hAnsi="Calibri" w:cs="Calibri"/>
        </w:rPr>
        <w:t xml:space="preserve"> Ministry of Disabled People</w:t>
      </w:r>
      <w:r w:rsidR="6E2161B2" w:rsidRPr="68964014">
        <w:rPr>
          <w:rFonts w:ascii="Calibri" w:hAnsi="Calibri" w:cs="Calibri"/>
        </w:rPr>
        <w:t xml:space="preserve">, </w:t>
      </w:r>
      <w:proofErr w:type="spellStart"/>
      <w:r w:rsidR="6E2161B2" w:rsidRPr="68964014">
        <w:rPr>
          <w:rFonts w:ascii="Calibri" w:hAnsi="Calibri" w:cs="Calibri"/>
        </w:rPr>
        <w:t>Kairanga</w:t>
      </w:r>
      <w:proofErr w:type="spellEnd"/>
      <w:r w:rsidR="6E2161B2" w:rsidRPr="68964014">
        <w:rPr>
          <w:rFonts w:ascii="Calibri" w:hAnsi="Calibri" w:cs="Calibri"/>
        </w:rPr>
        <w:t xml:space="preserve"> </w:t>
      </w:r>
      <w:proofErr w:type="gramStart"/>
      <w:r w:rsidR="6E2161B2" w:rsidRPr="68964014">
        <w:rPr>
          <w:rFonts w:ascii="Calibri" w:hAnsi="Calibri" w:cs="Calibri"/>
        </w:rPr>
        <w:t xml:space="preserve">Ora, </w:t>
      </w:r>
      <w:r w:rsidRPr="68964014">
        <w:rPr>
          <w:rFonts w:ascii="Calibri" w:hAnsi="Calibri" w:cs="Calibri"/>
        </w:rPr>
        <w:t xml:space="preserve"> Health</w:t>
      </w:r>
      <w:proofErr w:type="gramEnd"/>
      <w:r w:rsidRPr="68964014">
        <w:rPr>
          <w:rFonts w:ascii="Calibri" w:hAnsi="Calibri" w:cs="Calibri"/>
        </w:rPr>
        <w:t xml:space="preserve"> professionals and providers</w:t>
      </w:r>
    </w:p>
    <w:p w14:paraId="5F0A70C3" w14:textId="77777777" w:rsidR="00C653EA" w:rsidRPr="009D5826" w:rsidRDefault="00C653EA" w:rsidP="00CB3C95">
      <w:pPr>
        <w:pStyle w:val="BodyText"/>
        <w:numPr>
          <w:ilvl w:val="0"/>
          <w:numId w:val="6"/>
        </w:numPr>
        <w:spacing w:after="0"/>
        <w:jc w:val="both"/>
        <w:rPr>
          <w:rFonts w:ascii="Calibri" w:hAnsi="Calibri" w:cs="Calibri"/>
        </w:rPr>
      </w:pPr>
      <w:r w:rsidRPr="009D5826">
        <w:rPr>
          <w:rFonts w:ascii="Calibri" w:hAnsi="Calibri" w:cs="Calibri"/>
        </w:rPr>
        <w:t>Community Health Teams</w:t>
      </w:r>
    </w:p>
    <w:p w14:paraId="2E94D1BE" w14:textId="77777777" w:rsidR="00C653EA" w:rsidRPr="009D5826" w:rsidRDefault="00C653EA" w:rsidP="00CB3C95">
      <w:pPr>
        <w:pStyle w:val="BodyText"/>
        <w:numPr>
          <w:ilvl w:val="0"/>
          <w:numId w:val="6"/>
        </w:numPr>
        <w:spacing w:after="0"/>
        <w:jc w:val="both"/>
        <w:rPr>
          <w:rFonts w:ascii="Calibri" w:hAnsi="Calibri" w:cs="Calibri"/>
          <w:sz w:val="16"/>
          <w:szCs w:val="16"/>
        </w:rPr>
      </w:pPr>
      <w:r w:rsidRPr="009D5826">
        <w:rPr>
          <w:rFonts w:ascii="Calibri" w:hAnsi="Calibri" w:cs="Calibri"/>
        </w:rPr>
        <w:t>Family/</w:t>
      </w:r>
      <w:r>
        <w:rPr>
          <w:rFonts w:ascii="Calibri" w:hAnsi="Calibri" w:cs="Calibri"/>
        </w:rPr>
        <w:t xml:space="preserve">Whānau </w:t>
      </w:r>
      <w:r w:rsidRPr="009D5826">
        <w:rPr>
          <w:rFonts w:ascii="Calibri" w:hAnsi="Calibri" w:cs="Calibri"/>
        </w:rPr>
        <w:t xml:space="preserve">and </w:t>
      </w:r>
      <w:proofErr w:type="spellStart"/>
      <w:r w:rsidRPr="009D5826">
        <w:rPr>
          <w:rFonts w:ascii="Calibri" w:hAnsi="Calibri" w:cs="Calibri"/>
        </w:rPr>
        <w:t>Tangata</w:t>
      </w:r>
      <w:proofErr w:type="spellEnd"/>
      <w:r w:rsidRPr="009D5826">
        <w:rPr>
          <w:rFonts w:ascii="Calibri" w:hAnsi="Calibri" w:cs="Calibri"/>
        </w:rPr>
        <w:t xml:space="preserve"> Whenua</w:t>
      </w:r>
    </w:p>
    <w:p w14:paraId="1E3F24E4" w14:textId="77777777" w:rsidR="00C653EA" w:rsidRPr="0001159E" w:rsidRDefault="00C653EA" w:rsidP="00CB3C95">
      <w:pPr>
        <w:pStyle w:val="BodyText"/>
        <w:numPr>
          <w:ilvl w:val="0"/>
          <w:numId w:val="6"/>
        </w:numPr>
        <w:spacing w:after="0"/>
        <w:jc w:val="both"/>
        <w:rPr>
          <w:rFonts w:ascii="Calibri" w:hAnsi="Calibri" w:cs="Calibri"/>
          <w:sz w:val="16"/>
          <w:szCs w:val="16"/>
        </w:rPr>
      </w:pPr>
      <w:r>
        <w:rPr>
          <w:rFonts w:ascii="Calibri" w:hAnsi="Calibri" w:cs="Calibri"/>
        </w:rPr>
        <w:t>Contractors, Suppliers and other stakeholders supporting service delivery</w:t>
      </w:r>
    </w:p>
    <w:p w14:paraId="2699C68A" w14:textId="77777777" w:rsidR="00C653EA" w:rsidRPr="009D5826" w:rsidRDefault="00C653EA" w:rsidP="008A388F">
      <w:pPr>
        <w:pStyle w:val="ListParagraph"/>
        <w:spacing w:line="276" w:lineRule="auto"/>
        <w:ind w:left="0"/>
        <w:rPr>
          <w:rFonts w:ascii="Calibri" w:hAnsi="Calibri" w:cs="Calibri"/>
          <w:bCs/>
          <w:szCs w:val="24"/>
        </w:rPr>
      </w:pPr>
    </w:p>
    <w:p w14:paraId="3FCF5D33" w14:textId="0AC9FA76" w:rsidR="009A1A09" w:rsidRPr="009D5826" w:rsidRDefault="009A1A09" w:rsidP="009A1A09">
      <w:pPr>
        <w:pStyle w:val="HDCHeading1"/>
        <w:rPr>
          <w:rFonts w:ascii="Calibri" w:hAnsi="Calibri" w:cs="Calibri"/>
          <w:color w:val="05497E"/>
          <w:sz w:val="28"/>
          <w:szCs w:val="28"/>
        </w:rPr>
      </w:pPr>
      <w:r w:rsidRPr="2DFF75C6">
        <w:rPr>
          <w:rFonts w:ascii="Calibri" w:hAnsi="Calibri" w:cs="Calibri"/>
          <w:color w:val="05497E"/>
          <w:sz w:val="28"/>
          <w:szCs w:val="28"/>
        </w:rPr>
        <w:t xml:space="preserve">KEY </w:t>
      </w:r>
      <w:r w:rsidR="00A7796E" w:rsidRPr="2DFF75C6">
        <w:rPr>
          <w:rFonts w:ascii="Calibri" w:hAnsi="Calibri" w:cs="Calibri"/>
          <w:color w:val="05497E"/>
          <w:sz w:val="28"/>
          <w:szCs w:val="28"/>
        </w:rPr>
        <w:t>RESULT AREAS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3390"/>
        <w:gridCol w:w="3390"/>
      </w:tblGrid>
      <w:tr w:rsidR="2DFF75C6" w:rsidRPr="00EE19BD" w14:paraId="1E818F02" w14:textId="77777777" w:rsidTr="00EE19BD">
        <w:trPr>
          <w:trHeight w:val="455"/>
        </w:trPr>
        <w:tc>
          <w:tcPr>
            <w:tcW w:w="3390"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562E4120" w14:textId="46F9BB8F" w:rsidR="2DFF75C6" w:rsidRPr="00EE19BD" w:rsidRDefault="00EE19BD" w:rsidP="006509E4">
            <w:pPr>
              <w:pStyle w:val="HDCHeading1"/>
              <w:jc w:val="both"/>
              <w:rPr>
                <w:rFonts w:ascii="Calibri" w:eastAsia="Calibri" w:hAnsi="Calibri" w:cs="Calibri"/>
                <w:bCs/>
                <w:sz w:val="24"/>
                <w:szCs w:val="24"/>
              </w:rPr>
            </w:pPr>
            <w:r w:rsidRPr="00EE19BD">
              <w:rPr>
                <w:rFonts w:ascii="Calibri" w:eastAsia="Calibri" w:hAnsi="Calibri" w:cs="Calibri"/>
                <w:bCs/>
                <w:color w:val="F7FCF9"/>
                <w:sz w:val="24"/>
                <w:szCs w:val="24"/>
              </w:rPr>
              <w:t>Key Accountabilities</w:t>
            </w:r>
          </w:p>
        </w:tc>
        <w:tc>
          <w:tcPr>
            <w:tcW w:w="3390"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60CE1B5C" w14:textId="58511A35" w:rsidR="2DFF75C6" w:rsidRPr="00EE19BD" w:rsidRDefault="00EE19BD" w:rsidP="006509E4">
            <w:pPr>
              <w:pStyle w:val="HDCHeading1"/>
              <w:jc w:val="both"/>
              <w:rPr>
                <w:rFonts w:ascii="Calibri" w:eastAsia="Calibri" w:hAnsi="Calibri" w:cs="Calibri"/>
                <w:bCs/>
                <w:sz w:val="24"/>
                <w:szCs w:val="24"/>
              </w:rPr>
            </w:pPr>
            <w:r w:rsidRPr="00EE19BD">
              <w:rPr>
                <w:rFonts w:ascii="Calibri" w:eastAsia="Calibri" w:hAnsi="Calibri" w:cs="Calibri"/>
                <w:bCs/>
                <w:color w:val="F7FCF9"/>
                <w:sz w:val="24"/>
                <w:szCs w:val="24"/>
              </w:rPr>
              <w:t>Tasks</w:t>
            </w:r>
          </w:p>
        </w:tc>
        <w:tc>
          <w:tcPr>
            <w:tcW w:w="3390"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111D4AC5" w14:textId="6F0056A1" w:rsidR="2DFF75C6" w:rsidRPr="00EE19BD" w:rsidRDefault="00EE19BD" w:rsidP="006509E4">
            <w:pPr>
              <w:pStyle w:val="HDCHeading1"/>
              <w:jc w:val="both"/>
              <w:rPr>
                <w:rFonts w:ascii="Calibri" w:eastAsia="Calibri" w:hAnsi="Calibri" w:cs="Calibri"/>
                <w:bCs/>
                <w:sz w:val="24"/>
                <w:szCs w:val="24"/>
              </w:rPr>
            </w:pPr>
            <w:r w:rsidRPr="00EE19BD">
              <w:rPr>
                <w:rFonts w:ascii="Calibri" w:eastAsia="Calibri" w:hAnsi="Calibri" w:cs="Calibri"/>
                <w:bCs/>
                <w:color w:val="F7FCF9"/>
                <w:sz w:val="24"/>
                <w:szCs w:val="24"/>
              </w:rPr>
              <w:t>Performance Measures</w:t>
            </w:r>
          </w:p>
        </w:tc>
      </w:tr>
      <w:tr w:rsidR="00CB3C95" w14:paraId="574C8493" w14:textId="77777777" w:rsidTr="00450470">
        <w:trPr>
          <w:trHeight w:val="4028"/>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B33FD9C" w14:textId="2C88295D"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 xml:space="preserve">Organisation Service Design and Development: </w:t>
            </w:r>
          </w:p>
          <w:p w14:paraId="0637856B" w14:textId="756DBC53"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creating and improving services that meet the needs of the 'customer' (internal and external), whānau and our funders. It involves understanding peoples' needs through research, analysis and voice, co-designing, testing and validating service offerings (considering factors such as features, pricing, delivery channels, and user experience), development and implementation of the service.</w:t>
            </w:r>
          </w:p>
        </w:tc>
        <w:tc>
          <w:tcPr>
            <w:tcW w:w="3390" w:type="dxa"/>
            <w:tcBorders>
              <w:top w:val="single" w:sz="6" w:space="0" w:color="05497E"/>
              <w:left w:val="single" w:sz="6" w:space="0" w:color="05497E"/>
              <w:right w:val="single" w:sz="6" w:space="0" w:color="05497E"/>
            </w:tcBorders>
            <w:tcMar>
              <w:left w:w="105" w:type="dxa"/>
              <w:right w:w="105" w:type="dxa"/>
            </w:tcMar>
          </w:tcPr>
          <w:p w14:paraId="7E69CF23" w14:textId="77777777" w:rsidR="00CB3C95" w:rsidRPr="006509E4" w:rsidRDefault="00CB3C95" w:rsidP="006509E4">
            <w:pPr>
              <w:pStyle w:val="ListParagraph"/>
              <w:numPr>
                <w:ilvl w:val="0"/>
                <w:numId w:val="9"/>
              </w:numPr>
              <w:ind w:left="328"/>
              <w:jc w:val="both"/>
              <w:rPr>
                <w:rFonts w:ascii="Calibri" w:hAnsi="Calibri" w:cs="Calibri"/>
              </w:rPr>
            </w:pPr>
            <w:r w:rsidRPr="006509E4">
              <w:rPr>
                <w:rFonts w:ascii="Calibri" w:eastAsia="Calibri" w:hAnsi="Calibri" w:cs="Calibri"/>
                <w:color w:val="000000"/>
              </w:rPr>
              <w:t>Test new services</w:t>
            </w:r>
          </w:p>
          <w:p w14:paraId="415ACBE8" w14:textId="3C3C68DA" w:rsidR="00CB3C95" w:rsidRPr="006509E4" w:rsidRDefault="00CB3C95" w:rsidP="006509E4">
            <w:pPr>
              <w:pStyle w:val="ListParagraph"/>
              <w:numPr>
                <w:ilvl w:val="0"/>
                <w:numId w:val="9"/>
              </w:numPr>
              <w:ind w:left="328"/>
              <w:jc w:val="both"/>
              <w:rPr>
                <w:rFonts w:ascii="Calibri" w:hAnsi="Calibri" w:cs="Calibri"/>
              </w:rPr>
            </w:pPr>
            <w:r w:rsidRPr="006509E4">
              <w:rPr>
                <w:rFonts w:ascii="Calibri" w:eastAsia="Calibri" w:hAnsi="Calibri" w:cs="Calibri"/>
                <w:color w:val="000000"/>
              </w:rPr>
              <w:t>Implement new services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37DF5CB" w14:textId="2FD61F01" w:rsidR="00CB3C95" w:rsidRPr="006509E4" w:rsidRDefault="00CB3C95" w:rsidP="006509E4">
            <w:pPr>
              <w:jc w:val="both"/>
              <w:rPr>
                <w:rFonts w:ascii="Calibri" w:eastAsia="Helvetica" w:hAnsi="Calibri" w:cs="Calibri"/>
                <w:color w:val="000000"/>
              </w:rPr>
            </w:pPr>
          </w:p>
        </w:tc>
      </w:tr>
      <w:tr w:rsidR="00CB3C95" w14:paraId="73885A1C" w14:textId="77777777" w:rsidTr="00A44FA2">
        <w:trPr>
          <w:trHeight w:val="4028"/>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3AC7064" w14:textId="6FAFBCA9"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Service Growth and Development:</w:t>
            </w:r>
          </w:p>
          <w:p w14:paraId="0E4BDD94" w14:textId="38B35A0D"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identifying and developing opportunities to expand or evolve existing services, to enhance reach, quality and outcomes for the people we support. Throughout the service lifecycle, the function monitors service performance, gathers consumer feedback, and incorporates continuous improvement initiatives to enhance service quality and the satisfaction of the people we support.</w:t>
            </w:r>
          </w:p>
        </w:tc>
        <w:tc>
          <w:tcPr>
            <w:tcW w:w="3390" w:type="dxa"/>
            <w:tcBorders>
              <w:top w:val="single" w:sz="6" w:space="0" w:color="05497E"/>
              <w:left w:val="single" w:sz="6" w:space="0" w:color="05497E"/>
              <w:right w:val="single" w:sz="6" w:space="0" w:color="05497E"/>
            </w:tcBorders>
            <w:tcMar>
              <w:left w:w="105" w:type="dxa"/>
              <w:right w:w="105" w:type="dxa"/>
            </w:tcMar>
          </w:tcPr>
          <w:p w14:paraId="02F3D9C7"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Provide performance reports to funders and SLT</w:t>
            </w:r>
          </w:p>
          <w:p w14:paraId="4E89585F" w14:textId="5FF65B5E"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Expand and evolve existing services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FB01EBD" w14:textId="1203AB90" w:rsidR="00CB3C95" w:rsidRPr="006509E4" w:rsidRDefault="00CB3C95" w:rsidP="006509E4">
            <w:pPr>
              <w:jc w:val="both"/>
              <w:rPr>
                <w:rFonts w:ascii="Calibri" w:eastAsia="Calibri" w:hAnsi="Calibri" w:cs="Calibri"/>
                <w:color w:val="000000"/>
              </w:rPr>
            </w:pPr>
          </w:p>
        </w:tc>
      </w:tr>
      <w:tr w:rsidR="00CB3C95" w14:paraId="48921795" w14:textId="77777777" w:rsidTr="000568BF">
        <w:trPr>
          <w:trHeight w:val="4028"/>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40DD95B" w14:textId="33CD0403"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 xml:space="preserve">Regional Connectivity Management: </w:t>
            </w:r>
          </w:p>
          <w:p w14:paraId="3ABD8A8D" w14:textId="629D6A09"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establishing and maintaining strong connections, partnerships, and collaborations within a specific region or geographic area. It involves facilitating communication, knowledge sharing, and coordination among various stakeholders to ensure seamless service delivery, promote initiatives, and address the unique support needs of the local population.</w:t>
            </w:r>
          </w:p>
        </w:tc>
        <w:tc>
          <w:tcPr>
            <w:tcW w:w="3390" w:type="dxa"/>
            <w:tcBorders>
              <w:top w:val="single" w:sz="6" w:space="0" w:color="05497E"/>
              <w:left w:val="single" w:sz="6" w:space="0" w:color="05497E"/>
              <w:right w:val="single" w:sz="6" w:space="0" w:color="05497E"/>
            </w:tcBorders>
            <w:tcMar>
              <w:left w:w="105" w:type="dxa"/>
              <w:right w:w="105" w:type="dxa"/>
            </w:tcMar>
          </w:tcPr>
          <w:p w14:paraId="3265230E"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Establish and maintain strong sector relationships and partnerships across a regional area</w:t>
            </w:r>
          </w:p>
          <w:p w14:paraId="16AB03E8" w14:textId="6CFE9DA2"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Communicate, share knowledge, promote MASH initiatives and represent MASH in the regional area</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F087D28" w14:textId="22A47697" w:rsidR="00CB3C95" w:rsidRPr="006509E4" w:rsidRDefault="00CB3C95" w:rsidP="006509E4">
            <w:pPr>
              <w:jc w:val="both"/>
              <w:rPr>
                <w:rFonts w:ascii="Calibri" w:eastAsia="Helvetica" w:hAnsi="Calibri" w:cs="Calibri"/>
                <w:color w:val="000000"/>
              </w:rPr>
            </w:pPr>
          </w:p>
        </w:tc>
      </w:tr>
      <w:tr w:rsidR="00CB3C95" w14:paraId="46B92ADC" w14:textId="77777777" w:rsidTr="00AD66CA">
        <w:trPr>
          <w:trHeight w:val="3223"/>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F216F4E" w14:textId="6406869D"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Consumer and Whanau Information:</w:t>
            </w:r>
          </w:p>
          <w:p w14:paraId="5CBB9BE1" w14:textId="55480E5F"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providing relevant and accurate information to the people we support and their whanau to support informed decision-making regarding their goals and needs. It involves the creation, dissemination, and accessibility of resources that empower them to make educated choices and enable good lives.</w:t>
            </w:r>
          </w:p>
        </w:tc>
        <w:tc>
          <w:tcPr>
            <w:tcW w:w="3390" w:type="dxa"/>
            <w:tcBorders>
              <w:top w:val="single" w:sz="6" w:space="0" w:color="05497E"/>
              <w:left w:val="single" w:sz="6" w:space="0" w:color="05497E"/>
              <w:right w:val="single" w:sz="6" w:space="0" w:color="05497E"/>
            </w:tcBorders>
            <w:tcMar>
              <w:left w:w="105" w:type="dxa"/>
              <w:right w:w="105" w:type="dxa"/>
            </w:tcMar>
          </w:tcPr>
          <w:p w14:paraId="1111056D"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Provide relevant, accurate information to the people we support</w:t>
            </w:r>
          </w:p>
          <w:p w14:paraId="19D32D2E" w14:textId="5509E1F1"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Disseminate and make accessible resources that empower people to make educated choices and enable good lives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BA3F1FC" w14:textId="621AACF0" w:rsidR="00CB3C95" w:rsidRPr="006509E4" w:rsidRDefault="00CB3C95" w:rsidP="006509E4">
            <w:pPr>
              <w:jc w:val="both"/>
              <w:rPr>
                <w:rFonts w:ascii="Calibri" w:eastAsia="Calibri" w:hAnsi="Calibri" w:cs="Calibri"/>
                <w:color w:val="000000"/>
              </w:rPr>
            </w:pPr>
          </w:p>
        </w:tc>
      </w:tr>
      <w:tr w:rsidR="00CB3C95" w14:paraId="4B4BB534" w14:textId="77777777" w:rsidTr="000A7CDC">
        <w:trPr>
          <w:trHeight w:val="3491"/>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A0293D4" w14:textId="665C7A7A"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Service Vacancy Management:</w:t>
            </w:r>
          </w:p>
          <w:p w14:paraId="0235154B" w14:textId="68F65EDA"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the monitoring, management and reporting of vacancies in residential homes. It involves maintaining an accurate inventory of available beds, coordinating access, and optimising the occupancy rates. It includes communication with people we may support, referrers and funders, and regular reporting on vacancies.</w:t>
            </w:r>
          </w:p>
        </w:tc>
        <w:tc>
          <w:tcPr>
            <w:tcW w:w="3390" w:type="dxa"/>
            <w:tcBorders>
              <w:top w:val="single" w:sz="6" w:space="0" w:color="05497E"/>
              <w:left w:val="single" w:sz="6" w:space="0" w:color="05497E"/>
              <w:right w:val="single" w:sz="6" w:space="0" w:color="05497E"/>
            </w:tcBorders>
            <w:tcMar>
              <w:left w:w="105" w:type="dxa"/>
              <w:right w:w="105" w:type="dxa"/>
            </w:tcMar>
          </w:tcPr>
          <w:p w14:paraId="6B9DE82E"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Monitor, manage and report on vacancies in regional area</w:t>
            </w:r>
          </w:p>
          <w:p w14:paraId="23E11131"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Maintain an inventory of available beds and coordinate access to optimise occupancy rates</w:t>
            </w:r>
          </w:p>
          <w:p w14:paraId="0C5D4E9C"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Communicate with the people we support and their supporters</w:t>
            </w:r>
          </w:p>
          <w:p w14:paraId="6ED4068B" w14:textId="729D66EC"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Communicate with referrers and funders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F7C2F1A" w14:textId="272DAD98" w:rsidR="00CB3C95" w:rsidRPr="006509E4" w:rsidRDefault="00CB3C95" w:rsidP="006509E4">
            <w:pPr>
              <w:jc w:val="both"/>
              <w:rPr>
                <w:rFonts w:ascii="Calibri" w:eastAsia="Calibri" w:hAnsi="Calibri" w:cs="Calibri"/>
                <w:color w:val="000000"/>
              </w:rPr>
            </w:pPr>
          </w:p>
        </w:tc>
      </w:tr>
      <w:tr w:rsidR="00CB3C95" w14:paraId="25FCF63E" w14:textId="77777777" w:rsidTr="000501DC">
        <w:trPr>
          <w:trHeight w:val="376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67B9B24" w14:textId="261EA74F"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Referral Management:</w:t>
            </w:r>
          </w:p>
          <w:p w14:paraId="393C558D" w14:textId="35233192"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obtaining and receiving referrals. It involves actively seeking and receiving referrals from external sources or organisations for individuals in need of MASH services. It involves establishing strong relationships with referring entities, evaluating the appropriateness of referrals, coordinating the intake process, and ensuring smooth transitions for individuals entering the organisation's services.</w:t>
            </w:r>
          </w:p>
        </w:tc>
        <w:tc>
          <w:tcPr>
            <w:tcW w:w="3390" w:type="dxa"/>
            <w:tcBorders>
              <w:top w:val="single" w:sz="6" w:space="0" w:color="05497E"/>
              <w:left w:val="single" w:sz="6" w:space="0" w:color="05497E"/>
              <w:right w:val="single" w:sz="6" w:space="0" w:color="05497E"/>
            </w:tcBorders>
            <w:tcMar>
              <w:left w:w="105" w:type="dxa"/>
              <w:right w:w="105" w:type="dxa"/>
            </w:tcMar>
          </w:tcPr>
          <w:p w14:paraId="78E6446E"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Actively seek and receive referrals and manage the entry to services</w:t>
            </w:r>
          </w:p>
          <w:p w14:paraId="6EC1E819" w14:textId="34DC1993"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Maintain strong relationships with referrers and other community agencies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7EC94EC" w14:textId="0A89BFFE" w:rsidR="00CB3C95" w:rsidRPr="006509E4" w:rsidRDefault="00CB3C95" w:rsidP="006509E4">
            <w:pPr>
              <w:jc w:val="both"/>
              <w:rPr>
                <w:rFonts w:ascii="Calibri" w:eastAsia="Calibri" w:hAnsi="Calibri" w:cs="Calibri"/>
                <w:color w:val="000000"/>
              </w:rPr>
            </w:pPr>
          </w:p>
        </w:tc>
      </w:tr>
      <w:tr w:rsidR="00CB3C95" w14:paraId="7B700AF2" w14:textId="77777777" w:rsidTr="00F6028C">
        <w:trPr>
          <w:trHeight w:val="4834"/>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3C8BFDE" w14:textId="7D6B905C"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 xml:space="preserve">Service Delivery: </w:t>
            </w:r>
          </w:p>
          <w:p w14:paraId="2351522E" w14:textId="1D867218"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 xml:space="preserve">This function focuses on the coordination and provision of </w:t>
            </w:r>
            <w:proofErr w:type="gramStart"/>
            <w:r w:rsidRPr="006509E4">
              <w:rPr>
                <w:rFonts w:ascii="Calibri" w:eastAsia="Calibri" w:hAnsi="Calibri" w:cs="Calibri"/>
                <w:color w:val="000000"/>
              </w:rPr>
              <w:t>high quality</w:t>
            </w:r>
            <w:proofErr w:type="gramEnd"/>
            <w:r w:rsidRPr="006509E4">
              <w:rPr>
                <w:rFonts w:ascii="Calibri" w:eastAsia="Calibri" w:hAnsi="Calibri" w:cs="Calibri"/>
                <w:color w:val="000000"/>
              </w:rPr>
              <w:t xml:space="preserve"> services to the people we support, and delivery of services internally within the organisation. It plays a vital role in establishing and maintaining positive relationships with the people we support (and across MASH teams), implementation and execution of service activities, adhering to established standards, continuously improving service processes, enhancing the overall reputation of the organisation, and differentiating MASH from other providers.</w:t>
            </w:r>
          </w:p>
        </w:tc>
        <w:tc>
          <w:tcPr>
            <w:tcW w:w="3390" w:type="dxa"/>
            <w:tcBorders>
              <w:top w:val="single" w:sz="6" w:space="0" w:color="05497E"/>
              <w:left w:val="single" w:sz="6" w:space="0" w:color="05497E"/>
              <w:right w:val="single" w:sz="6" w:space="0" w:color="05497E"/>
            </w:tcBorders>
            <w:tcMar>
              <w:left w:w="105" w:type="dxa"/>
              <w:right w:w="105" w:type="dxa"/>
            </w:tcMar>
          </w:tcPr>
          <w:p w14:paraId="225D2A97"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 xml:space="preserve">Coordination and provision of </w:t>
            </w:r>
            <w:proofErr w:type="gramStart"/>
            <w:r w:rsidRPr="006509E4">
              <w:rPr>
                <w:rFonts w:ascii="Calibri" w:eastAsia="Calibri" w:hAnsi="Calibri" w:cs="Calibri"/>
                <w:color w:val="000000"/>
              </w:rPr>
              <w:t>high quality</w:t>
            </w:r>
            <w:proofErr w:type="gramEnd"/>
            <w:r w:rsidRPr="006509E4">
              <w:rPr>
                <w:rFonts w:ascii="Calibri" w:eastAsia="Calibri" w:hAnsi="Calibri" w:cs="Calibri"/>
                <w:color w:val="000000"/>
              </w:rPr>
              <w:t xml:space="preserve"> services to the people we support</w:t>
            </w:r>
          </w:p>
          <w:p w14:paraId="6B37B5B9"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Establish and maintain positive relationships with the people we support and across MASH teams</w:t>
            </w:r>
          </w:p>
          <w:p w14:paraId="3F1A8D51" w14:textId="5343765D"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Adhere to MASH standards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1E2E95F" w14:textId="311DD0C7" w:rsidR="00CB3C95" w:rsidRPr="006509E4" w:rsidRDefault="00CB3C95" w:rsidP="006509E4">
            <w:pPr>
              <w:jc w:val="both"/>
              <w:rPr>
                <w:rFonts w:ascii="Calibri" w:eastAsia="Calibri" w:hAnsi="Calibri" w:cs="Calibri"/>
                <w:color w:val="000000"/>
              </w:rPr>
            </w:pPr>
          </w:p>
        </w:tc>
      </w:tr>
      <w:tr w:rsidR="00CB3C95" w14:paraId="2132F53F" w14:textId="77777777" w:rsidTr="000308AF">
        <w:trPr>
          <w:trHeight w:val="3223"/>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F475A34" w14:textId="64A7589B"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Service Documentation Creation:</w:t>
            </w:r>
          </w:p>
          <w:p w14:paraId="640B3001" w14:textId="27308C30"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creating and maintaining accurate and comprehensive documentation related to service delivery. It involves capturing and documenting essential information, processes, and outcomes to support effective service provision, quality assurance, and regulatory compliance.</w:t>
            </w:r>
          </w:p>
        </w:tc>
        <w:tc>
          <w:tcPr>
            <w:tcW w:w="3390" w:type="dxa"/>
            <w:tcBorders>
              <w:top w:val="single" w:sz="6" w:space="0" w:color="05497E"/>
              <w:left w:val="single" w:sz="6" w:space="0" w:color="05497E"/>
              <w:right w:val="single" w:sz="6" w:space="0" w:color="05497E"/>
            </w:tcBorders>
            <w:tcMar>
              <w:left w:w="105" w:type="dxa"/>
              <w:right w:w="105" w:type="dxa"/>
            </w:tcMar>
          </w:tcPr>
          <w:p w14:paraId="2ED44061"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Maintain accurate and comprehensive documentation related to service delivery</w:t>
            </w:r>
          </w:p>
          <w:p w14:paraId="160BC7C2" w14:textId="1FB68303"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Capture and document essential information, processes, and outcomes to support effective service provision, quality assurance, and regulatory compliance</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3FECF6E" w14:textId="7B7CDB16" w:rsidR="00CB3C95" w:rsidRPr="006509E4" w:rsidRDefault="00CB3C95" w:rsidP="006509E4">
            <w:pPr>
              <w:jc w:val="both"/>
              <w:rPr>
                <w:rFonts w:ascii="Calibri" w:eastAsia="Calibri" w:hAnsi="Calibri" w:cs="Calibri"/>
                <w:color w:val="000000"/>
              </w:rPr>
            </w:pPr>
          </w:p>
        </w:tc>
      </w:tr>
      <w:tr w:rsidR="2DFF75C6" w14:paraId="359D007F" w14:textId="77777777" w:rsidTr="6238E1F2">
        <w:trPr>
          <w:trHeight w:val="27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FDF9767" w14:textId="77E59466"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Rostering Management:</w:t>
            </w:r>
          </w:p>
          <w:p w14:paraId="28B82CF9" w14:textId="194AB61B"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the process of creating and managing work schedules of staff, to support the optimal allocation of resources. It involves, shift planning, understanding employee constraints, workload distribution, compliance and fairness, and roster communication.</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BA42E95" w14:textId="225C2A60" w:rsidR="2DFF75C6" w:rsidRPr="006509E4" w:rsidRDefault="632CB20E" w:rsidP="006509E4">
            <w:pPr>
              <w:pStyle w:val="ListParagraph"/>
              <w:numPr>
                <w:ilvl w:val="0"/>
                <w:numId w:val="10"/>
              </w:numPr>
              <w:ind w:left="328"/>
              <w:jc w:val="both"/>
              <w:rPr>
                <w:rFonts w:ascii="Calibri" w:eastAsia="Calibri" w:hAnsi="Calibri" w:cs="Calibri"/>
                <w:color w:val="000000"/>
              </w:rPr>
            </w:pPr>
            <w:r w:rsidRPr="006509E4">
              <w:rPr>
                <w:rFonts w:ascii="Calibri" w:eastAsia="Calibri" w:hAnsi="Calibri" w:cs="Calibri"/>
                <w:color w:val="000000"/>
              </w:rPr>
              <w:t>Create the staff work schedules</w:t>
            </w:r>
            <w:r w:rsidR="4BBD6A71" w:rsidRPr="006509E4">
              <w:rPr>
                <w:rFonts w:ascii="Calibri" w:eastAsia="Calibri" w:hAnsi="Calibri" w:cs="Calibri"/>
                <w:color w:val="000000"/>
              </w:rPr>
              <w:t xml:space="preserve"> for the Rostering team to implement</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BCBEC54" w14:textId="7898FC37" w:rsidR="2DFF75C6" w:rsidRPr="006509E4" w:rsidRDefault="2DFF75C6" w:rsidP="006509E4">
            <w:pPr>
              <w:jc w:val="both"/>
              <w:rPr>
                <w:rFonts w:ascii="Calibri" w:eastAsia="Calibri" w:hAnsi="Calibri" w:cs="Calibri"/>
                <w:color w:val="000000"/>
              </w:rPr>
            </w:pPr>
          </w:p>
        </w:tc>
      </w:tr>
      <w:tr w:rsidR="00CB3C95" w14:paraId="7C40A24B" w14:textId="77777777" w:rsidTr="00A60D08">
        <w:trPr>
          <w:trHeight w:val="3223"/>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2DF7790" w14:textId="0722FE16"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Service Exit Management:</w:t>
            </w:r>
          </w:p>
          <w:p w14:paraId="42880377" w14:textId="12318AEF"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processes that support the effective and efficient transition and exit of the people we support from MASH services, including associated support services that enable this process. It involves facilitating the exit process, coordinating necessary documentation and support services, and ensuring appropriate follow-up or referrals.</w:t>
            </w:r>
          </w:p>
        </w:tc>
        <w:tc>
          <w:tcPr>
            <w:tcW w:w="3390" w:type="dxa"/>
            <w:tcBorders>
              <w:top w:val="single" w:sz="6" w:space="0" w:color="05497E"/>
              <w:left w:val="single" w:sz="6" w:space="0" w:color="05497E"/>
              <w:right w:val="single" w:sz="6" w:space="0" w:color="05497E"/>
            </w:tcBorders>
            <w:tcMar>
              <w:left w:w="105" w:type="dxa"/>
              <w:right w:w="105" w:type="dxa"/>
            </w:tcMar>
          </w:tcPr>
          <w:p w14:paraId="046835D1" w14:textId="77777777" w:rsidR="00CB3C95" w:rsidRPr="006509E4" w:rsidRDefault="00CB3C95" w:rsidP="006509E4">
            <w:pPr>
              <w:pStyle w:val="ListParagraph"/>
              <w:numPr>
                <w:ilvl w:val="0"/>
                <w:numId w:val="10"/>
              </w:numPr>
              <w:ind w:left="328"/>
              <w:jc w:val="both"/>
              <w:rPr>
                <w:rFonts w:ascii="Calibri" w:eastAsia="Calibri" w:hAnsi="Calibri" w:cs="Calibri"/>
                <w:color w:val="000000"/>
              </w:rPr>
            </w:pPr>
            <w:r w:rsidRPr="006509E4">
              <w:rPr>
                <w:rFonts w:ascii="Calibri" w:eastAsia="Calibri" w:hAnsi="Calibri" w:cs="Calibri"/>
                <w:color w:val="000000"/>
              </w:rPr>
              <w:t>Facilitate the exit process of the people we support from MASH services</w:t>
            </w:r>
          </w:p>
          <w:p w14:paraId="6D223961" w14:textId="2CE546DA" w:rsidR="00CB3C95" w:rsidRPr="006509E4" w:rsidRDefault="00CB3C95" w:rsidP="006509E4">
            <w:pPr>
              <w:pStyle w:val="ListParagraph"/>
              <w:numPr>
                <w:ilvl w:val="0"/>
                <w:numId w:val="10"/>
              </w:numPr>
              <w:ind w:left="328"/>
              <w:jc w:val="both"/>
              <w:rPr>
                <w:rFonts w:ascii="Calibri" w:eastAsia="Calibri" w:hAnsi="Calibri" w:cs="Calibri"/>
                <w:color w:val="000000"/>
              </w:rPr>
            </w:pPr>
            <w:r w:rsidRPr="006509E4">
              <w:rPr>
                <w:rFonts w:ascii="Calibri" w:eastAsia="Calibri" w:hAnsi="Calibri" w:cs="Calibri"/>
                <w:color w:val="000000"/>
              </w:rPr>
              <w:t>Identify and complete necessary documentation and support services to ensure a smooth exit</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A091235" w14:textId="3ED8882E" w:rsidR="00CB3C95" w:rsidRPr="006509E4" w:rsidRDefault="00CB3C95" w:rsidP="006509E4">
            <w:pPr>
              <w:jc w:val="both"/>
              <w:rPr>
                <w:rFonts w:ascii="Calibri" w:eastAsia="Calibri" w:hAnsi="Calibri" w:cs="Calibri"/>
                <w:color w:val="000000"/>
              </w:rPr>
            </w:pPr>
          </w:p>
        </w:tc>
      </w:tr>
      <w:tr w:rsidR="2DFF75C6" w14:paraId="438A279A" w14:textId="77777777" w:rsidTr="6238E1F2">
        <w:trPr>
          <w:trHeight w:val="30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73D573D" w14:textId="593C7251"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Consumer and whanau complaints management:</w:t>
            </w:r>
          </w:p>
          <w:p w14:paraId="4889B1A2" w14:textId="4CCEB2AD"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effectively addressing and resolving complaints from consumers and their whanau regarding the services provided by the organisation. It involves establishing a structured process for complaint handling, ensuring timely response and resolution, and using feedback to drive improvements in service delivery.</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6088C2A" w14:textId="7BEE8E78" w:rsidR="2DFF75C6" w:rsidRPr="006509E4" w:rsidRDefault="51AB5E77" w:rsidP="006509E4">
            <w:pPr>
              <w:pStyle w:val="ListParagraph"/>
              <w:numPr>
                <w:ilvl w:val="0"/>
                <w:numId w:val="11"/>
              </w:numPr>
              <w:ind w:left="328"/>
              <w:jc w:val="both"/>
              <w:rPr>
                <w:rFonts w:ascii="Calibri" w:hAnsi="Calibri" w:cs="Calibri"/>
              </w:rPr>
            </w:pPr>
            <w:r w:rsidRPr="006509E4">
              <w:rPr>
                <w:rFonts w:ascii="Calibri" w:eastAsia="Calibri" w:hAnsi="Calibri" w:cs="Calibri"/>
                <w:color w:val="000000"/>
              </w:rPr>
              <w:t xml:space="preserve">Investigate complaint and resolve, </w:t>
            </w:r>
            <w:r w:rsidR="44E80B63" w:rsidRPr="006509E4">
              <w:rPr>
                <w:rFonts w:ascii="Calibri" w:eastAsia="Calibri" w:hAnsi="Calibri" w:cs="Calibri"/>
                <w:color w:val="000000"/>
              </w:rPr>
              <w:t>feedback</w:t>
            </w:r>
            <w:r w:rsidRPr="006509E4">
              <w:rPr>
                <w:rFonts w:ascii="Calibri" w:eastAsia="Calibri" w:hAnsi="Calibri" w:cs="Calibri"/>
                <w:color w:val="000000"/>
              </w:rPr>
              <w:t xml:space="preserve"> recommendations</w:t>
            </w:r>
            <w:r w:rsidR="34C0EAD8" w:rsidRPr="006509E4">
              <w:rPr>
                <w:rFonts w:ascii="Calibri" w:eastAsia="Calibri" w:hAnsi="Calibri" w:cs="Calibri"/>
                <w:color w:val="000000"/>
              </w:rPr>
              <w:t xml:space="preserve"> to enhance service quality</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01D7483" w14:textId="263E7034" w:rsidR="2DFF75C6" w:rsidRPr="006509E4" w:rsidRDefault="2DFF75C6" w:rsidP="006509E4">
            <w:pPr>
              <w:jc w:val="both"/>
              <w:rPr>
                <w:rFonts w:ascii="Calibri" w:eastAsia="Calibri" w:hAnsi="Calibri" w:cs="Calibri"/>
                <w:color w:val="000000"/>
              </w:rPr>
            </w:pPr>
          </w:p>
        </w:tc>
      </w:tr>
      <w:tr w:rsidR="2DFF75C6" w14:paraId="1F47EBA7" w14:textId="77777777" w:rsidTr="6238E1F2">
        <w:trPr>
          <w:trHeight w:val="210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7561735" w14:textId="0EDF9C8C"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Enabling Service Environment:</w:t>
            </w:r>
          </w:p>
          <w:p w14:paraId="75937664" w14:textId="7AC82600"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ensuring the service has the necessary resources and infrastructure to support service provision and deliver high-quality services effectively and efficiently.</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C197944" w14:textId="6BCCF3FC" w:rsidR="2DFF75C6" w:rsidRPr="006509E4" w:rsidRDefault="3E4CD83A" w:rsidP="006509E4">
            <w:pPr>
              <w:pStyle w:val="ListParagraph"/>
              <w:numPr>
                <w:ilvl w:val="0"/>
                <w:numId w:val="11"/>
              </w:numPr>
              <w:ind w:left="328"/>
              <w:jc w:val="both"/>
              <w:rPr>
                <w:rFonts w:ascii="Calibri" w:eastAsia="Calibri" w:hAnsi="Calibri" w:cs="Calibri"/>
                <w:color w:val="000000"/>
              </w:rPr>
            </w:pPr>
            <w:r w:rsidRPr="006509E4">
              <w:rPr>
                <w:rFonts w:ascii="Calibri" w:eastAsia="Calibri" w:hAnsi="Calibri" w:cs="Calibri"/>
                <w:color w:val="000000"/>
              </w:rPr>
              <w:t xml:space="preserve">Identify </w:t>
            </w:r>
            <w:r w:rsidR="7E9F5F01" w:rsidRPr="006509E4">
              <w:rPr>
                <w:rFonts w:ascii="Calibri" w:eastAsia="Calibri" w:hAnsi="Calibri" w:cs="Calibri"/>
                <w:color w:val="000000"/>
              </w:rPr>
              <w:t xml:space="preserve">and manage any gaps </w:t>
            </w:r>
            <w:r w:rsidR="64D8AF26" w:rsidRPr="006509E4">
              <w:rPr>
                <w:rFonts w:ascii="Calibri" w:eastAsia="Calibri" w:hAnsi="Calibri" w:cs="Calibri"/>
                <w:color w:val="000000"/>
              </w:rPr>
              <w:t>in services</w:t>
            </w:r>
          </w:p>
          <w:p w14:paraId="7539F569" w14:textId="14312C3E" w:rsidR="2DFF75C6" w:rsidRPr="006509E4" w:rsidRDefault="2DFF75C6" w:rsidP="006509E4">
            <w:pPr>
              <w:jc w:val="both"/>
              <w:rPr>
                <w:rFonts w:ascii="Calibri" w:eastAsia="Calibri" w:hAnsi="Calibri" w:cs="Calibri"/>
                <w:color w:val="000000"/>
              </w:rPr>
            </w:pP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7626B45" w14:textId="514FD5AE" w:rsidR="2DFF75C6" w:rsidRPr="006509E4" w:rsidRDefault="2DFF75C6" w:rsidP="006509E4">
            <w:pPr>
              <w:jc w:val="both"/>
              <w:rPr>
                <w:rFonts w:ascii="Calibri" w:eastAsia="Calibri" w:hAnsi="Calibri" w:cs="Calibri"/>
                <w:color w:val="000000"/>
              </w:rPr>
            </w:pPr>
          </w:p>
        </w:tc>
      </w:tr>
      <w:tr w:rsidR="2DFF75C6" w14:paraId="11052CD4" w14:textId="77777777" w:rsidTr="6238E1F2">
        <w:trPr>
          <w:trHeight w:val="138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218E56E" w14:textId="38FC0D71"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New Opportunity Management and Innovation:</w:t>
            </w:r>
          </w:p>
          <w:p w14:paraId="442D6E9D" w14:textId="6439F5F8"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proactively identifying and capitalising on potential opportunities for growth, innovation and success, aligned with the MASH strategy and future direction. It involves horizon scanning, opportunity identification and prioritisation, feasibility analysis, and business case development.</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6A2F2C6" w14:textId="368E4633" w:rsidR="2DFF75C6" w:rsidRPr="006509E4" w:rsidRDefault="090883E8" w:rsidP="006509E4">
            <w:pPr>
              <w:pStyle w:val="ListParagraph"/>
              <w:numPr>
                <w:ilvl w:val="0"/>
                <w:numId w:val="11"/>
              </w:numPr>
              <w:ind w:left="328"/>
              <w:jc w:val="both"/>
              <w:rPr>
                <w:rFonts w:ascii="Calibri" w:hAnsi="Calibri" w:cs="Calibri"/>
              </w:rPr>
            </w:pPr>
            <w:r w:rsidRPr="006509E4">
              <w:rPr>
                <w:rFonts w:ascii="Calibri" w:eastAsia="Calibri" w:hAnsi="Calibri" w:cs="Calibri"/>
                <w:color w:val="000000"/>
              </w:rPr>
              <w:t>Identify opportunities and report to National Manager</w:t>
            </w:r>
            <w:r w:rsidR="6D731886" w:rsidRPr="006509E4">
              <w:rPr>
                <w:rFonts w:ascii="Calibri" w:eastAsia="Calibri" w:hAnsi="Calibri" w:cs="Calibri"/>
                <w:color w:val="000000"/>
              </w:rPr>
              <w:t xml:space="preserve"> and be a part of service </w:t>
            </w:r>
            <w:r w:rsidR="00CB3C95" w:rsidRPr="006509E4">
              <w:rPr>
                <w:rFonts w:ascii="Calibri" w:eastAsia="Calibri" w:hAnsi="Calibri" w:cs="Calibri"/>
                <w:color w:val="000000"/>
              </w:rPr>
              <w:t>opportunities</w:t>
            </w:r>
            <w:r w:rsidR="6D731886" w:rsidRPr="006509E4">
              <w:rPr>
                <w:rFonts w:ascii="Calibri" w:eastAsia="Calibri" w:hAnsi="Calibri" w:cs="Calibri"/>
                <w:color w:val="000000"/>
              </w:rPr>
              <w:t xml:space="preserve"> for the geographical region</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5FAC7A53" w14:textId="1474DC76" w:rsidR="2DFF75C6" w:rsidRPr="006509E4" w:rsidRDefault="2DFF75C6" w:rsidP="006509E4">
            <w:pPr>
              <w:jc w:val="both"/>
              <w:rPr>
                <w:rFonts w:ascii="Calibri" w:eastAsia="Calibri" w:hAnsi="Calibri" w:cs="Calibri"/>
                <w:color w:val="000000"/>
              </w:rPr>
            </w:pPr>
          </w:p>
        </w:tc>
      </w:tr>
      <w:tr w:rsidR="2DFF75C6" w14:paraId="75B915D1" w14:textId="77777777" w:rsidTr="6238E1F2">
        <w:trPr>
          <w:trHeight w:val="30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83C1790" w14:textId="016C9E6F"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Procurement:</w:t>
            </w:r>
          </w:p>
          <w:p w14:paraId="2701FA58" w14:textId="79F2E1F1"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managing the process of acquiring goods, services, and resources required by the organisation to support its operations. It involves strategic sourcing, vendor management, contract negotiation, and ensuring value for money in procurement activities.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76CF7E2" w14:textId="41358C1B" w:rsidR="2DFF75C6" w:rsidRPr="006509E4" w:rsidRDefault="2DFF75C6" w:rsidP="006509E4">
            <w:pPr>
              <w:pStyle w:val="ListParagraph"/>
              <w:numPr>
                <w:ilvl w:val="0"/>
                <w:numId w:val="11"/>
              </w:numPr>
              <w:ind w:left="328"/>
              <w:jc w:val="both"/>
              <w:rPr>
                <w:rFonts w:ascii="Calibri" w:eastAsia="Calibri" w:hAnsi="Calibri" w:cs="Calibri"/>
                <w:color w:val="000000"/>
              </w:rPr>
            </w:pPr>
            <w:r w:rsidRPr="006509E4">
              <w:rPr>
                <w:rFonts w:ascii="Calibri" w:eastAsia="Calibri" w:hAnsi="Calibri" w:cs="Calibri"/>
                <w:color w:val="000000"/>
              </w:rPr>
              <w:t>Procurement of</w:t>
            </w:r>
            <w:r w:rsidRPr="006509E4">
              <w:rPr>
                <w:rStyle w:val="Strong"/>
                <w:rFonts w:ascii="Calibri" w:eastAsia="Calibri" w:hAnsi="Calibri" w:cs="Calibri"/>
                <w:color w:val="000000"/>
              </w:rPr>
              <w:t xml:space="preserve"> </w:t>
            </w:r>
            <w:r w:rsidRPr="006509E4">
              <w:rPr>
                <w:rFonts w:ascii="Calibri" w:eastAsia="Calibri" w:hAnsi="Calibri" w:cs="Calibri"/>
                <w:color w:val="000000"/>
              </w:rPr>
              <w:t>goods, services and resources to support day to day operations, within delegations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F923A0D" w14:textId="75FE0F41" w:rsidR="2DFF75C6" w:rsidRPr="006509E4" w:rsidRDefault="2DFF75C6" w:rsidP="006509E4">
            <w:pPr>
              <w:jc w:val="both"/>
              <w:rPr>
                <w:rFonts w:ascii="Calibri" w:eastAsia="Calibri" w:hAnsi="Calibri" w:cs="Calibri"/>
                <w:color w:val="000000"/>
              </w:rPr>
            </w:pPr>
          </w:p>
        </w:tc>
      </w:tr>
      <w:tr w:rsidR="2DFF75C6" w14:paraId="7965DA01" w14:textId="77777777" w:rsidTr="6238E1F2">
        <w:trPr>
          <w:trHeight w:val="30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EE5F4AB" w14:textId="28DA7C66"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 xml:space="preserve">Te </w:t>
            </w:r>
            <w:proofErr w:type="spellStart"/>
            <w:r w:rsidRPr="006509E4">
              <w:rPr>
                <w:rFonts w:ascii="Calibri" w:eastAsia="Calibri" w:hAnsi="Calibri" w:cs="Calibri"/>
                <w:b/>
                <w:bCs/>
                <w:color w:val="000000"/>
              </w:rPr>
              <w:t>Tiriti</w:t>
            </w:r>
            <w:proofErr w:type="spellEnd"/>
            <w:r w:rsidRPr="006509E4">
              <w:rPr>
                <w:rFonts w:ascii="Calibri" w:eastAsia="Calibri" w:hAnsi="Calibri" w:cs="Calibri"/>
                <w:b/>
                <w:bCs/>
                <w:color w:val="000000"/>
              </w:rPr>
              <w:t xml:space="preserve"> O Waitangi:</w:t>
            </w:r>
          </w:p>
          <w:p w14:paraId="58B24F57" w14:textId="2C10A75B"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 xml:space="preserve">This function focuses on MASH's commitment to honouring the Te </w:t>
            </w:r>
            <w:proofErr w:type="spellStart"/>
            <w:r w:rsidRPr="006509E4">
              <w:rPr>
                <w:rFonts w:ascii="Calibri" w:eastAsia="Calibri" w:hAnsi="Calibri" w:cs="Calibri"/>
                <w:color w:val="000000"/>
              </w:rPr>
              <w:t>Tiriti</w:t>
            </w:r>
            <w:proofErr w:type="spellEnd"/>
            <w:r w:rsidRPr="006509E4">
              <w:rPr>
                <w:rFonts w:ascii="Calibri" w:eastAsia="Calibri" w:hAnsi="Calibri" w:cs="Calibri"/>
                <w:color w:val="000000"/>
              </w:rPr>
              <w:t xml:space="preserve"> principles of Rangatiratanga, equity, active protection, options, partnership. It involves building reciprocal relationships and partnerships with Māori, including the Kahu </w:t>
            </w:r>
            <w:proofErr w:type="spellStart"/>
            <w:r w:rsidRPr="006509E4">
              <w:rPr>
                <w:rFonts w:ascii="Calibri" w:eastAsia="Calibri" w:hAnsi="Calibri" w:cs="Calibri"/>
                <w:color w:val="000000"/>
              </w:rPr>
              <w:t>Whakaruru</w:t>
            </w:r>
            <w:proofErr w:type="spellEnd"/>
            <w:r w:rsidRPr="006509E4">
              <w:rPr>
                <w:rFonts w:ascii="Calibri" w:eastAsia="Calibri" w:hAnsi="Calibri" w:cs="Calibri"/>
                <w:color w:val="000000"/>
              </w:rPr>
              <w:t xml:space="preserve"> (internal </w:t>
            </w:r>
            <w:proofErr w:type="spellStart"/>
            <w:r w:rsidRPr="006509E4">
              <w:rPr>
                <w:rFonts w:ascii="Calibri" w:eastAsia="Calibri" w:hAnsi="Calibri" w:cs="Calibri"/>
                <w:color w:val="000000"/>
              </w:rPr>
              <w:t>Maori</w:t>
            </w:r>
            <w:proofErr w:type="spellEnd"/>
            <w:r w:rsidRPr="006509E4">
              <w:rPr>
                <w:rFonts w:ascii="Calibri" w:eastAsia="Calibri" w:hAnsi="Calibri" w:cs="Calibri"/>
                <w:color w:val="000000"/>
              </w:rPr>
              <w:t xml:space="preserve"> caucus) to support the delivery of equitable access and outcomes for Māori and their whanau.</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5581B5D8" w14:textId="0D7BC0E5" w:rsidR="2DFF75C6" w:rsidRPr="006509E4" w:rsidRDefault="2B57A4E9" w:rsidP="006509E4">
            <w:pPr>
              <w:pStyle w:val="ListParagraph"/>
              <w:numPr>
                <w:ilvl w:val="0"/>
                <w:numId w:val="11"/>
              </w:numPr>
              <w:jc w:val="both"/>
              <w:rPr>
                <w:rFonts w:ascii="Calibri" w:eastAsia="Calibri" w:hAnsi="Calibri" w:cs="Calibri"/>
                <w:color w:val="000000"/>
              </w:rPr>
            </w:pPr>
            <w:r w:rsidRPr="006509E4">
              <w:rPr>
                <w:rFonts w:ascii="Calibri" w:eastAsia="Calibri" w:hAnsi="Calibri" w:cs="Calibri"/>
                <w:color w:val="000000"/>
              </w:rPr>
              <w:t>Support the delivery of equitable access and outcomes for Māori and their whanau</w:t>
            </w:r>
          </w:p>
          <w:p w14:paraId="32870B3A" w14:textId="33AEC7BA" w:rsidR="2DFF75C6" w:rsidRPr="006509E4" w:rsidRDefault="2B57A4E9" w:rsidP="006509E4">
            <w:pPr>
              <w:pStyle w:val="ListParagraph"/>
              <w:numPr>
                <w:ilvl w:val="0"/>
                <w:numId w:val="11"/>
              </w:numPr>
              <w:jc w:val="both"/>
              <w:rPr>
                <w:rFonts w:ascii="Calibri" w:eastAsia="Calibri" w:hAnsi="Calibri" w:cs="Calibri"/>
                <w:color w:val="000000"/>
                <w:lang w:val="en-GB"/>
              </w:rPr>
            </w:pPr>
            <w:r w:rsidRPr="006509E4">
              <w:rPr>
                <w:rFonts w:ascii="Calibri" w:eastAsia="Calibri" w:hAnsi="Calibri" w:cs="Calibri"/>
                <w:color w:val="000000"/>
              </w:rPr>
              <w:t>Build reciprocal relationships and partnerships with Māori</w:t>
            </w:r>
          </w:p>
          <w:p w14:paraId="4C730740" w14:textId="09D13071" w:rsidR="2DFF75C6" w:rsidRPr="006509E4" w:rsidRDefault="2B57A4E9" w:rsidP="006509E4">
            <w:pPr>
              <w:pStyle w:val="ListParagraph"/>
              <w:numPr>
                <w:ilvl w:val="0"/>
                <w:numId w:val="11"/>
              </w:numPr>
              <w:jc w:val="both"/>
              <w:rPr>
                <w:rFonts w:ascii="Calibri" w:eastAsia="Calibri" w:hAnsi="Calibri" w:cs="Calibri"/>
                <w:color w:val="000000"/>
                <w:lang w:val="en-GB"/>
              </w:rPr>
            </w:pPr>
            <w:r w:rsidRPr="006509E4">
              <w:rPr>
                <w:rFonts w:ascii="Calibri" w:eastAsia="Calibri" w:hAnsi="Calibri" w:cs="Calibri"/>
                <w:color w:val="000000"/>
              </w:rPr>
              <w:t xml:space="preserve">Honour the Te </w:t>
            </w:r>
            <w:proofErr w:type="spellStart"/>
            <w:r w:rsidRPr="006509E4">
              <w:rPr>
                <w:rFonts w:ascii="Calibri" w:eastAsia="Calibri" w:hAnsi="Calibri" w:cs="Calibri"/>
                <w:color w:val="000000"/>
              </w:rPr>
              <w:t>Tiriti</w:t>
            </w:r>
            <w:proofErr w:type="spellEnd"/>
            <w:r w:rsidRPr="006509E4">
              <w:rPr>
                <w:rFonts w:ascii="Calibri" w:eastAsia="Calibri" w:hAnsi="Calibri" w:cs="Calibri"/>
                <w:color w:val="000000"/>
              </w:rPr>
              <w:t xml:space="preserve"> principles of Rangatiratanga, equity, active protection, options, partnership</w:t>
            </w:r>
          </w:p>
          <w:p w14:paraId="0014A0EE" w14:textId="7D6AA007" w:rsidR="2DFF75C6" w:rsidRPr="006509E4" w:rsidRDefault="2DFF75C6" w:rsidP="006509E4">
            <w:pPr>
              <w:jc w:val="both"/>
              <w:rPr>
                <w:rFonts w:ascii="Calibri" w:eastAsia="Calibri" w:hAnsi="Calibri" w:cs="Calibri"/>
                <w:color w:val="000000"/>
              </w:rPr>
            </w:pP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E8587C9" w14:textId="371F424F" w:rsidR="2DFF75C6" w:rsidRPr="006509E4" w:rsidRDefault="2DFF75C6" w:rsidP="006509E4">
            <w:pPr>
              <w:jc w:val="both"/>
              <w:rPr>
                <w:rFonts w:ascii="Calibri" w:eastAsia="Calibri" w:hAnsi="Calibri" w:cs="Calibri"/>
                <w:color w:val="000000"/>
              </w:rPr>
            </w:pPr>
          </w:p>
        </w:tc>
      </w:tr>
      <w:tr w:rsidR="00CB3C95" w14:paraId="58CEF4F3" w14:textId="77777777" w:rsidTr="0000316D">
        <w:trPr>
          <w:trHeight w:val="3516"/>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5DC874BC" w14:textId="44D9193E" w:rsidR="00CB3C95" w:rsidRPr="006509E4" w:rsidRDefault="00CB3C95" w:rsidP="006509E4">
            <w:pPr>
              <w:jc w:val="both"/>
              <w:rPr>
                <w:rFonts w:ascii="Calibri" w:hAnsi="Calibri" w:cs="Calibri"/>
              </w:rPr>
            </w:pPr>
            <w:r w:rsidRPr="006509E4">
              <w:rPr>
                <w:rFonts w:ascii="Calibri" w:eastAsia="Calibri" w:hAnsi="Calibri" w:cs="Calibri"/>
                <w:b/>
                <w:bCs/>
                <w:color w:val="000000"/>
              </w:rPr>
              <w:t>Financial Management:</w:t>
            </w:r>
          </w:p>
          <w:p w14:paraId="148D6422" w14:textId="00DBA5EF"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includes a range of activities that involve the planning, control and monitoring of financial resources. It includes financial planning, budgeting, financial control, cashflow management, financial analysis, investment and capital budgeting, risk management and reporting, and compliance.</w:t>
            </w:r>
          </w:p>
        </w:tc>
        <w:tc>
          <w:tcPr>
            <w:tcW w:w="3390" w:type="dxa"/>
            <w:tcBorders>
              <w:top w:val="single" w:sz="6" w:space="0" w:color="05497E"/>
              <w:left w:val="single" w:sz="6" w:space="0" w:color="05497E"/>
              <w:right w:val="single" w:sz="6" w:space="0" w:color="05497E"/>
            </w:tcBorders>
            <w:tcMar>
              <w:left w:w="105" w:type="dxa"/>
              <w:right w:w="105" w:type="dxa"/>
            </w:tcMar>
          </w:tcPr>
          <w:p w14:paraId="6417D5E7" w14:textId="20C94790" w:rsidR="00CB3C95" w:rsidRPr="006509E4" w:rsidRDefault="00CB3C95" w:rsidP="006509E4">
            <w:pPr>
              <w:pStyle w:val="ListParagraph"/>
              <w:numPr>
                <w:ilvl w:val="0"/>
                <w:numId w:val="11"/>
              </w:numPr>
              <w:ind w:left="328"/>
              <w:jc w:val="both"/>
              <w:rPr>
                <w:rFonts w:ascii="Calibri" w:hAnsi="Calibri" w:cs="Calibri"/>
              </w:rPr>
            </w:pPr>
            <w:r w:rsidRPr="006509E4">
              <w:rPr>
                <w:rFonts w:ascii="Calibri" w:eastAsia="Calibri" w:hAnsi="Calibri" w:cs="Calibri"/>
                <w:color w:val="000000"/>
              </w:rPr>
              <w:t>Develop and plan budgets in conjunction with Finance Team</w:t>
            </w:r>
          </w:p>
          <w:p w14:paraId="360A04CA" w14:textId="77777777" w:rsidR="00CB3C95" w:rsidRPr="006509E4" w:rsidRDefault="00CB3C95" w:rsidP="006509E4">
            <w:pPr>
              <w:pStyle w:val="ListParagraph"/>
              <w:numPr>
                <w:ilvl w:val="0"/>
                <w:numId w:val="11"/>
              </w:numPr>
              <w:ind w:left="328"/>
              <w:jc w:val="both"/>
              <w:rPr>
                <w:rFonts w:ascii="Calibri" w:hAnsi="Calibri" w:cs="Calibri"/>
              </w:rPr>
            </w:pPr>
            <w:r w:rsidRPr="006509E4">
              <w:rPr>
                <w:rFonts w:ascii="Calibri" w:eastAsia="Calibri" w:hAnsi="Calibri" w:cs="Calibri"/>
                <w:color w:val="000000"/>
              </w:rPr>
              <w:t>Manage and oversee budgets within area of responsibility</w:t>
            </w:r>
          </w:p>
          <w:p w14:paraId="45BF9262" w14:textId="39667F4B" w:rsidR="00CB3C95" w:rsidRPr="006509E4" w:rsidRDefault="00CB3C95" w:rsidP="006509E4">
            <w:pPr>
              <w:pStyle w:val="ListParagraph"/>
              <w:numPr>
                <w:ilvl w:val="0"/>
                <w:numId w:val="11"/>
              </w:numPr>
              <w:ind w:left="328"/>
              <w:jc w:val="both"/>
              <w:rPr>
                <w:rFonts w:ascii="Calibri" w:eastAsia="Calibri" w:hAnsi="Calibri" w:cs="Calibri"/>
                <w:color w:val="000000"/>
              </w:rPr>
            </w:pPr>
            <w:r w:rsidRPr="006509E4">
              <w:rPr>
                <w:rFonts w:ascii="Calibri" w:eastAsia="Calibri" w:hAnsi="Calibri" w:cs="Calibri"/>
                <w:color w:val="000000"/>
              </w:rPr>
              <w:t>Align to financial policies and procedures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5D3B94B" w14:textId="38AFAD3A" w:rsidR="00CB3C95" w:rsidRPr="006509E4" w:rsidRDefault="00CB3C95" w:rsidP="006509E4">
            <w:pPr>
              <w:jc w:val="both"/>
              <w:rPr>
                <w:rFonts w:ascii="Calibri" w:eastAsia="Calibri" w:hAnsi="Calibri" w:cs="Calibri"/>
                <w:color w:val="000000"/>
              </w:rPr>
            </w:pPr>
          </w:p>
        </w:tc>
      </w:tr>
      <w:tr w:rsidR="004F4397" w14:paraId="5BA56985" w14:textId="77777777" w:rsidTr="00DD5017">
        <w:trPr>
          <w:trHeight w:val="6285"/>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33BE659" w14:textId="24B8D129" w:rsidR="004F4397" w:rsidRPr="006509E4" w:rsidRDefault="004F4397" w:rsidP="006509E4">
            <w:pPr>
              <w:jc w:val="both"/>
              <w:rPr>
                <w:rFonts w:ascii="Calibri" w:hAnsi="Calibri" w:cs="Calibri"/>
              </w:rPr>
            </w:pPr>
            <w:r w:rsidRPr="006509E4">
              <w:rPr>
                <w:rFonts w:ascii="Calibri" w:eastAsia="Calibri" w:hAnsi="Calibri" w:cs="Calibri"/>
                <w:b/>
                <w:bCs/>
                <w:color w:val="000000"/>
              </w:rPr>
              <w:t>Health &amp; Safety Management:</w:t>
            </w:r>
          </w:p>
          <w:p w14:paraId="76562E76" w14:textId="491EB94D" w:rsidR="004F4397" w:rsidRPr="006509E4" w:rsidRDefault="004F4397" w:rsidP="006509E4">
            <w:pPr>
              <w:jc w:val="both"/>
              <w:rPr>
                <w:rFonts w:ascii="Calibri" w:eastAsia="Calibri" w:hAnsi="Calibri" w:cs="Calibri"/>
              </w:rPr>
            </w:pPr>
            <w:r w:rsidRPr="006509E4">
              <w:rPr>
                <w:rFonts w:ascii="Calibri" w:eastAsia="Calibri" w:hAnsi="Calibri" w:cs="Calibri"/>
                <w:color w:val="000000"/>
              </w:rPr>
              <w:t>This function focuses on safeguarding the health, safety and wellbeing of staff, the people we support, and visitors, preventing workplace accidents, injury or illness and managing potential hazards. It identifies and mitigates potential hazards and risks, develops and implements policies, procedures and guidelines, conducts regular inspections and risk assessment, monitors compliance, provides training and education, investigates incidents, and reports and promotes awareness and understanding of practices.</w:t>
            </w:r>
          </w:p>
        </w:tc>
        <w:tc>
          <w:tcPr>
            <w:tcW w:w="3390" w:type="dxa"/>
            <w:tcBorders>
              <w:top w:val="single" w:sz="6" w:space="0" w:color="05497E"/>
              <w:left w:val="single" w:sz="6" w:space="0" w:color="05497E"/>
              <w:right w:val="single" w:sz="6" w:space="0" w:color="05497E"/>
            </w:tcBorders>
            <w:tcMar>
              <w:left w:w="105" w:type="dxa"/>
              <w:right w:w="105" w:type="dxa"/>
            </w:tcMar>
          </w:tcPr>
          <w:p w14:paraId="53FD4E0B" w14:textId="6B165D77" w:rsidR="004F4397" w:rsidRPr="006509E4" w:rsidRDefault="004F4397" w:rsidP="006509E4">
            <w:pPr>
              <w:jc w:val="both"/>
              <w:rPr>
                <w:rFonts w:ascii="Calibri" w:eastAsia="Calibri" w:hAnsi="Calibri" w:cs="Calibri"/>
                <w:i/>
                <w:iCs/>
                <w:color w:val="000000"/>
              </w:rPr>
            </w:pPr>
            <w:r w:rsidRPr="006509E4">
              <w:rPr>
                <w:rFonts w:ascii="Calibri" w:eastAsia="Calibri" w:hAnsi="Calibri" w:cs="Calibri"/>
                <w:i/>
                <w:iCs/>
                <w:color w:val="000000"/>
              </w:rPr>
              <w:t>For Self:</w:t>
            </w:r>
          </w:p>
          <w:p w14:paraId="2A38277A" w14:textId="0D0B3A57" w:rsidR="004F4397" w:rsidRPr="006509E4" w:rsidRDefault="004F4397" w:rsidP="006509E4">
            <w:pPr>
              <w:pStyle w:val="ListParagraph"/>
              <w:numPr>
                <w:ilvl w:val="0"/>
                <w:numId w:val="12"/>
              </w:numPr>
              <w:ind w:left="328"/>
              <w:jc w:val="both"/>
              <w:rPr>
                <w:rFonts w:ascii="Calibri" w:hAnsi="Calibri" w:cs="Calibri"/>
              </w:rPr>
            </w:pPr>
            <w:r w:rsidRPr="006509E4">
              <w:rPr>
                <w:rFonts w:ascii="Calibri" w:eastAsia="Calibri" w:hAnsi="Calibri" w:cs="Calibri"/>
              </w:rPr>
              <w:t xml:space="preserve">Work safely and take responsibility for keeping self and colleagues free from harm </w:t>
            </w:r>
          </w:p>
          <w:p w14:paraId="07401D2C" w14:textId="4BC4EDD6" w:rsidR="004F4397" w:rsidRPr="006509E4" w:rsidRDefault="004F4397" w:rsidP="006509E4">
            <w:pPr>
              <w:pStyle w:val="ListParagraph"/>
              <w:numPr>
                <w:ilvl w:val="0"/>
                <w:numId w:val="12"/>
              </w:numPr>
              <w:ind w:left="328"/>
              <w:jc w:val="both"/>
              <w:rPr>
                <w:rFonts w:ascii="Calibri" w:hAnsi="Calibri" w:cs="Calibri"/>
              </w:rPr>
            </w:pPr>
            <w:r w:rsidRPr="006509E4">
              <w:rPr>
                <w:rFonts w:ascii="Calibri" w:eastAsia="Calibri" w:hAnsi="Calibri" w:cs="Calibri"/>
              </w:rPr>
              <w:t xml:space="preserve">Report all incidents and hazards promptly </w:t>
            </w:r>
          </w:p>
          <w:p w14:paraId="16F56888" w14:textId="2493C955" w:rsidR="004F4397" w:rsidRPr="006509E4" w:rsidRDefault="004F4397" w:rsidP="006509E4">
            <w:pPr>
              <w:pStyle w:val="ListParagraph"/>
              <w:numPr>
                <w:ilvl w:val="0"/>
                <w:numId w:val="12"/>
              </w:numPr>
              <w:ind w:left="328"/>
              <w:jc w:val="both"/>
              <w:rPr>
                <w:rFonts w:ascii="Calibri" w:hAnsi="Calibri" w:cs="Calibri"/>
              </w:rPr>
            </w:pPr>
            <w:r w:rsidRPr="006509E4">
              <w:rPr>
                <w:rFonts w:ascii="Calibri" w:eastAsia="Calibri" w:hAnsi="Calibri" w:cs="Calibri"/>
              </w:rPr>
              <w:t xml:space="preserve">Know what to do in the event of an emergency </w:t>
            </w:r>
          </w:p>
          <w:p w14:paraId="5BA1A229" w14:textId="13735BCC" w:rsidR="004F4397" w:rsidRPr="004F4397" w:rsidRDefault="004F4397" w:rsidP="006509E4">
            <w:pPr>
              <w:pStyle w:val="ListParagraph"/>
              <w:numPr>
                <w:ilvl w:val="0"/>
                <w:numId w:val="12"/>
              </w:numPr>
              <w:ind w:left="328"/>
              <w:jc w:val="both"/>
              <w:rPr>
                <w:rFonts w:ascii="Calibri" w:hAnsi="Calibri" w:cs="Calibri"/>
              </w:rPr>
            </w:pPr>
            <w:r w:rsidRPr="006509E4">
              <w:rPr>
                <w:rFonts w:ascii="Calibri" w:eastAsia="Calibri" w:hAnsi="Calibri" w:cs="Calibri"/>
              </w:rPr>
              <w:t>Cooperate in implementing return to work plans</w:t>
            </w:r>
          </w:p>
          <w:p w14:paraId="341775EC" w14:textId="77777777" w:rsidR="004F4397" w:rsidRPr="006509E4" w:rsidRDefault="004F4397" w:rsidP="004F4397">
            <w:pPr>
              <w:pStyle w:val="ListParagraph"/>
              <w:ind w:left="328"/>
              <w:jc w:val="both"/>
              <w:rPr>
                <w:rFonts w:ascii="Calibri" w:hAnsi="Calibri" w:cs="Calibri"/>
              </w:rPr>
            </w:pPr>
          </w:p>
          <w:p w14:paraId="0F486A0B" w14:textId="77777777" w:rsidR="004F4397" w:rsidRPr="006509E4" w:rsidRDefault="004F4397" w:rsidP="006509E4">
            <w:pPr>
              <w:jc w:val="both"/>
              <w:rPr>
                <w:rFonts w:ascii="Calibri" w:eastAsia="Calibri" w:hAnsi="Calibri" w:cs="Calibri"/>
                <w:i/>
                <w:iCs/>
                <w:color w:val="000000"/>
              </w:rPr>
            </w:pPr>
            <w:r w:rsidRPr="006509E4">
              <w:rPr>
                <w:rFonts w:ascii="Calibri" w:eastAsia="Calibri" w:hAnsi="Calibri" w:cs="Calibri"/>
                <w:i/>
                <w:iCs/>
                <w:color w:val="000000"/>
              </w:rPr>
              <w:t xml:space="preserve">For Team: </w:t>
            </w:r>
          </w:p>
          <w:p w14:paraId="6818E7E8" w14:textId="77777777" w:rsidR="004F4397" w:rsidRPr="006509E4" w:rsidRDefault="004F4397" w:rsidP="006509E4">
            <w:pPr>
              <w:pStyle w:val="ListParagraph"/>
              <w:numPr>
                <w:ilvl w:val="0"/>
                <w:numId w:val="13"/>
              </w:numPr>
              <w:ind w:left="328"/>
              <w:jc w:val="both"/>
              <w:rPr>
                <w:rFonts w:ascii="Calibri" w:hAnsi="Calibri" w:cs="Calibri"/>
              </w:rPr>
            </w:pPr>
            <w:r w:rsidRPr="006509E4">
              <w:rPr>
                <w:rFonts w:ascii="Calibri" w:eastAsia="Calibri" w:hAnsi="Calibri" w:cs="Calibri"/>
              </w:rPr>
              <w:t xml:space="preserve">Inform, develop, and equip staff to carry out their work safely </w:t>
            </w:r>
          </w:p>
          <w:p w14:paraId="1E85AD2A" w14:textId="77777777" w:rsidR="004F4397" w:rsidRPr="006509E4" w:rsidRDefault="004F4397" w:rsidP="006509E4">
            <w:pPr>
              <w:pStyle w:val="ListParagraph"/>
              <w:numPr>
                <w:ilvl w:val="0"/>
                <w:numId w:val="13"/>
              </w:numPr>
              <w:ind w:left="328"/>
              <w:jc w:val="both"/>
              <w:rPr>
                <w:rFonts w:ascii="Calibri" w:hAnsi="Calibri" w:cs="Calibri"/>
              </w:rPr>
            </w:pPr>
            <w:r w:rsidRPr="006509E4">
              <w:rPr>
                <w:rFonts w:ascii="Calibri" w:eastAsia="Calibri" w:hAnsi="Calibri" w:cs="Calibri"/>
              </w:rPr>
              <w:t xml:space="preserve">Ensure prompt and accurate reporting and investigation of all workplace incidents and injuries </w:t>
            </w:r>
          </w:p>
          <w:p w14:paraId="0950DDBB" w14:textId="77777777" w:rsidR="004F4397" w:rsidRPr="006509E4" w:rsidRDefault="004F4397" w:rsidP="006509E4">
            <w:pPr>
              <w:pStyle w:val="ListParagraph"/>
              <w:numPr>
                <w:ilvl w:val="0"/>
                <w:numId w:val="13"/>
              </w:numPr>
              <w:ind w:left="328"/>
              <w:jc w:val="both"/>
              <w:rPr>
                <w:rFonts w:ascii="Calibri" w:hAnsi="Calibri" w:cs="Calibri"/>
              </w:rPr>
            </w:pPr>
            <w:r w:rsidRPr="006509E4">
              <w:rPr>
                <w:rFonts w:ascii="Calibri" w:eastAsia="Calibri" w:hAnsi="Calibri" w:cs="Calibri"/>
              </w:rPr>
              <w:t>Assess all hazards promptly and ensure they are managed</w:t>
            </w:r>
          </w:p>
          <w:p w14:paraId="7E570E9F" w14:textId="77777777" w:rsidR="004F4397" w:rsidRPr="006509E4" w:rsidRDefault="004F4397" w:rsidP="006509E4">
            <w:pPr>
              <w:pStyle w:val="ListParagraph"/>
              <w:numPr>
                <w:ilvl w:val="0"/>
                <w:numId w:val="13"/>
              </w:numPr>
              <w:ind w:left="328"/>
              <w:jc w:val="both"/>
              <w:rPr>
                <w:rFonts w:ascii="Calibri" w:hAnsi="Calibri" w:cs="Calibri"/>
              </w:rPr>
            </w:pPr>
            <w:r w:rsidRPr="006509E4">
              <w:rPr>
                <w:rFonts w:ascii="Calibri" w:eastAsia="Calibri" w:hAnsi="Calibri" w:cs="Calibri"/>
              </w:rPr>
              <w:t>Cooperate in implementing return to work plans</w:t>
            </w:r>
          </w:p>
          <w:p w14:paraId="0F2A2993" w14:textId="614672AB" w:rsidR="004F4397" w:rsidRPr="006509E4" w:rsidRDefault="004F4397" w:rsidP="006509E4">
            <w:pPr>
              <w:jc w:val="both"/>
              <w:rPr>
                <w:rFonts w:ascii="Calibri" w:eastAsia="Calibri" w:hAnsi="Calibri" w:cs="Calibri"/>
                <w:color w:val="000000"/>
              </w:rPr>
            </w:pP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0115FAD" w14:textId="43E72CAB" w:rsidR="004F4397" w:rsidRPr="006509E4" w:rsidRDefault="004F4397" w:rsidP="006509E4">
            <w:pPr>
              <w:jc w:val="both"/>
              <w:rPr>
                <w:rFonts w:ascii="Calibri" w:eastAsia="Calibri" w:hAnsi="Calibri" w:cs="Calibri"/>
                <w:color w:val="000000"/>
              </w:rPr>
            </w:pPr>
          </w:p>
        </w:tc>
      </w:tr>
      <w:tr w:rsidR="00CB3C95" w14:paraId="72702BF1" w14:textId="77777777" w:rsidTr="009A76C8">
        <w:trPr>
          <w:trHeight w:val="3516"/>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56A9D7D2" w14:textId="0D46A2FB" w:rsidR="00CB3C95" w:rsidRPr="006509E4" w:rsidRDefault="00CB3C95" w:rsidP="006509E4">
            <w:pPr>
              <w:jc w:val="both"/>
              <w:rPr>
                <w:rFonts w:ascii="Calibri" w:hAnsi="Calibri" w:cs="Calibri"/>
              </w:rPr>
            </w:pPr>
            <w:r w:rsidRPr="006509E4">
              <w:rPr>
                <w:rFonts w:ascii="Calibri" w:eastAsia="Calibri" w:hAnsi="Calibri" w:cs="Calibri"/>
                <w:b/>
                <w:bCs/>
                <w:color w:val="000000"/>
              </w:rPr>
              <w:t>People, Culture and Wellbeing:</w:t>
            </w:r>
          </w:p>
          <w:p w14:paraId="4E7518DF" w14:textId="479D02CE" w:rsidR="00CB3C95" w:rsidRPr="006509E4" w:rsidRDefault="00CB3C95" w:rsidP="006509E4">
            <w:pPr>
              <w:jc w:val="both"/>
              <w:rPr>
                <w:rFonts w:ascii="Calibri" w:eastAsia="Calibri" w:hAnsi="Calibri" w:cs="Calibri"/>
              </w:rPr>
            </w:pPr>
            <w:r w:rsidRPr="006509E4">
              <w:rPr>
                <w:rFonts w:ascii="Calibri" w:eastAsia="Calibri" w:hAnsi="Calibri" w:cs="Calibri"/>
                <w:color w:val="000000"/>
              </w:rPr>
              <w:t>This function focuses on attracting, developing and retaining a talented and engaged workforce. It includes talent acquisition, staff engagement and retention, performance management, learning and development, staff wellbeing, remuneration and reward, employment relations, and industrial relations.</w:t>
            </w:r>
          </w:p>
        </w:tc>
        <w:tc>
          <w:tcPr>
            <w:tcW w:w="3390" w:type="dxa"/>
            <w:tcBorders>
              <w:top w:val="single" w:sz="6" w:space="0" w:color="05497E"/>
              <w:left w:val="single" w:sz="6" w:space="0" w:color="05497E"/>
              <w:right w:val="single" w:sz="6" w:space="0" w:color="05497E"/>
            </w:tcBorders>
            <w:tcMar>
              <w:left w:w="105" w:type="dxa"/>
              <w:right w:w="105" w:type="dxa"/>
            </w:tcMar>
          </w:tcPr>
          <w:p w14:paraId="0184CD15"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Attract top talent to MASH</w:t>
            </w:r>
          </w:p>
          <w:p w14:paraId="5EBC503B"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Recruit new staff</w:t>
            </w:r>
          </w:p>
          <w:p w14:paraId="795ECAB6"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Onboard new staff</w:t>
            </w:r>
          </w:p>
          <w:p w14:paraId="4493A745"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Engage and retain staff</w:t>
            </w:r>
          </w:p>
          <w:p w14:paraId="6F84E558" w14:textId="344A774D"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Manage staff</w:t>
            </w:r>
            <w:r w:rsidR="005E124E">
              <w:rPr>
                <w:rFonts w:ascii="Calibri" w:eastAsia="Calibri" w:hAnsi="Calibri" w:cs="Calibri"/>
                <w:color w:val="000000"/>
              </w:rPr>
              <w:t xml:space="preserve"> within your designated geographical location</w:t>
            </w:r>
            <w:r w:rsidRPr="006509E4">
              <w:rPr>
                <w:rFonts w:ascii="Calibri" w:eastAsia="Calibri" w:hAnsi="Calibri" w:cs="Calibri"/>
                <w:color w:val="000000"/>
              </w:rPr>
              <w:t xml:space="preserve"> </w:t>
            </w:r>
          </w:p>
          <w:p w14:paraId="2E3FE95F" w14:textId="585F54A8"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Support processes that support staff wellbeing</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9374CDA" w14:textId="7FF0D46F" w:rsidR="00CB3C95" w:rsidRPr="006509E4" w:rsidRDefault="00CB3C95" w:rsidP="006509E4">
            <w:pPr>
              <w:jc w:val="both"/>
              <w:rPr>
                <w:rFonts w:ascii="Calibri" w:eastAsia="Calibri" w:hAnsi="Calibri" w:cs="Calibri"/>
                <w:color w:val="000000"/>
              </w:rPr>
            </w:pPr>
          </w:p>
        </w:tc>
      </w:tr>
    </w:tbl>
    <w:p w14:paraId="11374100" w14:textId="48F54DCE" w:rsidR="009A1A09" w:rsidRPr="009D5826" w:rsidRDefault="009A1A09" w:rsidP="2DFF75C6">
      <w:pPr>
        <w:pStyle w:val="HDCHeading1"/>
        <w:rPr>
          <w:rFonts w:ascii="Calibri" w:hAnsi="Calibri" w:cs="Calibri"/>
          <w:b w:val="0"/>
          <w:color w:val="999999" w:themeColor="text1" w:themeTint="99"/>
          <w:sz w:val="22"/>
        </w:rPr>
      </w:pPr>
    </w:p>
    <w:p w14:paraId="6EBC152C" w14:textId="3C540440" w:rsidR="00C653EA" w:rsidRDefault="00C653EA" w:rsidP="00C653EA">
      <w:pPr>
        <w:spacing w:after="200" w:line="276" w:lineRule="auto"/>
        <w:rPr>
          <w:rFonts w:ascii="Calibri" w:hAnsi="Calibri" w:cs="Calibri"/>
          <w:b/>
          <w:bCs/>
          <w:color w:val="004E7C" w:themeColor="text2" w:themeShade="BF"/>
          <w:sz w:val="28"/>
          <w:szCs w:val="28"/>
        </w:rPr>
      </w:pPr>
      <w:r>
        <w:rPr>
          <w:rFonts w:ascii="Calibri" w:hAnsi="Calibri" w:cs="Calibri"/>
          <w:b/>
          <w:bCs/>
          <w:color w:val="004E7C" w:themeColor="text2" w:themeShade="BF"/>
          <w:sz w:val="28"/>
          <w:szCs w:val="28"/>
        </w:rPr>
        <w:t>PERSON SPECIFICATION</w:t>
      </w:r>
    </w:p>
    <w:p w14:paraId="0636808F" w14:textId="62C26C64" w:rsidR="00C653EA" w:rsidRPr="00CB3C95" w:rsidRDefault="00C653EA" w:rsidP="00C653EA">
      <w:pPr>
        <w:pStyle w:val="HDCBodyCopy"/>
        <w:rPr>
          <w:rFonts w:ascii="Calibri" w:hAnsi="Calibri" w:cs="Calibri"/>
          <w:color w:val="auto"/>
        </w:rPr>
      </w:pPr>
      <w:r w:rsidRPr="00CB3C95">
        <w:rPr>
          <w:rFonts w:ascii="Calibri" w:hAnsi="Calibri" w:cs="Calibri"/>
          <w:color w:val="auto"/>
        </w:rPr>
        <w:t>The ideal applicant for this position will be able to fulfil the following criteria</w:t>
      </w:r>
    </w:p>
    <w:p w14:paraId="44B4C460" w14:textId="77777777" w:rsidR="00C653EA" w:rsidRPr="009D5826" w:rsidRDefault="00C653EA" w:rsidP="009A1A09">
      <w:pPr>
        <w:pStyle w:val="HDCHeading1"/>
        <w:rPr>
          <w:rFonts w:ascii="Calibri" w:hAnsi="Calibri" w:cs="Calibri"/>
          <w:b w:val="0"/>
          <w:color w:val="999999" w:themeColor="text1" w:themeTint="99"/>
          <w:sz w:val="28"/>
          <w:szCs w:val="28"/>
        </w:rPr>
      </w:pPr>
    </w:p>
    <w:p w14:paraId="59E7A80E" w14:textId="598F0FEE" w:rsidR="009966C7" w:rsidRPr="009D5826" w:rsidRDefault="00C653EA" w:rsidP="009966C7">
      <w:pPr>
        <w:pStyle w:val="HDCHeading1"/>
        <w:rPr>
          <w:rFonts w:ascii="Calibri" w:hAnsi="Calibri" w:cs="Calibri"/>
          <w:color w:val="05497E"/>
          <w:sz w:val="28"/>
          <w:szCs w:val="28"/>
        </w:rPr>
      </w:pPr>
      <w:r>
        <w:rPr>
          <w:rFonts w:ascii="Calibri" w:hAnsi="Calibri" w:cs="Calibri"/>
          <w:color w:val="05497E"/>
          <w:sz w:val="28"/>
          <w:szCs w:val="28"/>
        </w:rPr>
        <w:t>Required competencies</w:t>
      </w:r>
    </w:p>
    <w:p w14:paraId="272710BB" w14:textId="77777777" w:rsidR="009966C7" w:rsidRPr="009D5826" w:rsidRDefault="009966C7" w:rsidP="009966C7">
      <w:pPr>
        <w:pStyle w:val="HDCHeading3"/>
        <w:rPr>
          <w:rFonts w:ascii="Calibri" w:hAnsi="Calibri" w:cs="Calibri"/>
        </w:rPr>
      </w:pPr>
    </w:p>
    <w:p w14:paraId="5752DE44" w14:textId="3542998F" w:rsidR="00FF5E42" w:rsidRPr="00CB3C95" w:rsidRDefault="009966C7" w:rsidP="009966C7">
      <w:pPr>
        <w:pStyle w:val="HDCBodyCopy"/>
        <w:rPr>
          <w:rFonts w:ascii="Calibri" w:hAnsi="Calibri" w:cs="Calibri"/>
          <w:color w:val="auto"/>
        </w:rPr>
      </w:pPr>
      <w:r w:rsidRPr="00CB3C95">
        <w:rPr>
          <w:rFonts w:ascii="Calibri" w:hAnsi="Calibri" w:cs="Calibri"/>
          <w:color w:val="auto"/>
        </w:rPr>
        <w:t>A successful</w:t>
      </w:r>
      <w:r w:rsidR="3D571943" w:rsidRPr="00CB3C95">
        <w:rPr>
          <w:rFonts w:ascii="Calibri" w:hAnsi="Calibri" w:cs="Calibri"/>
          <w:color w:val="auto"/>
        </w:rPr>
        <w:t xml:space="preserve"> Service Manager </w:t>
      </w:r>
      <w:r w:rsidRPr="00CB3C95">
        <w:rPr>
          <w:rFonts w:ascii="Calibri" w:hAnsi="Calibri" w:cs="Calibri"/>
          <w:color w:val="auto"/>
        </w:rPr>
        <w:t>at MASH Trust will demonstrate the following competencies:</w:t>
      </w:r>
    </w:p>
    <w:p w14:paraId="2337C238" w14:textId="77777777" w:rsidR="009966C7" w:rsidRDefault="009966C7" w:rsidP="009966C7">
      <w:pPr>
        <w:rPr>
          <w:rFonts w:ascii="Calibri" w:hAnsi="Calibri" w:cs="Calibri"/>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268"/>
        <w:gridCol w:w="7371"/>
      </w:tblGrid>
      <w:tr w:rsidR="009966C7" w:rsidRPr="00AE2881" w14:paraId="768B094E" w14:textId="77777777" w:rsidTr="003964D4">
        <w:trPr>
          <w:trHeight w:val="535"/>
        </w:trPr>
        <w:tc>
          <w:tcPr>
            <w:tcW w:w="567" w:type="dxa"/>
            <w:vMerge w:val="restart"/>
            <w:shd w:val="clear" w:color="auto" w:fill="DDDDDD" w:themeFill="text1" w:themeFillTint="33"/>
            <w:textDirection w:val="btLr"/>
            <w:vAlign w:val="center"/>
          </w:tcPr>
          <w:p w14:paraId="6CE312AF" w14:textId="374C4DC2" w:rsidR="00B56D0F" w:rsidRDefault="00B56D0F" w:rsidP="00136E2F">
            <w:pPr>
              <w:pStyle w:val="BodyText"/>
              <w:spacing w:after="0"/>
              <w:ind w:left="360" w:right="125"/>
              <w:jc w:val="center"/>
              <w:rPr>
                <w:rFonts w:ascii="Calibri" w:hAnsi="Calibri" w:cs="Calibri"/>
              </w:rPr>
            </w:pPr>
            <w:r>
              <w:rPr>
                <w:rFonts w:ascii="Calibri" w:hAnsi="Calibri" w:cs="Calibri"/>
              </w:rPr>
              <w:t>THOUGHT</w:t>
            </w:r>
          </w:p>
        </w:tc>
        <w:tc>
          <w:tcPr>
            <w:tcW w:w="2268" w:type="dxa"/>
          </w:tcPr>
          <w:p w14:paraId="2D229784" w14:textId="6EB34672" w:rsidR="009966C7" w:rsidRPr="00AE2881" w:rsidRDefault="00080D95" w:rsidP="00080D95">
            <w:pPr>
              <w:pStyle w:val="BodyText"/>
              <w:spacing w:after="0"/>
              <w:ind w:left="150" w:right="125"/>
              <w:rPr>
                <w:rFonts w:ascii="Calibri" w:hAnsi="Calibri" w:cs="Calibri"/>
              </w:rPr>
            </w:pPr>
            <w:r>
              <w:rPr>
                <w:rFonts w:ascii="Calibri" w:hAnsi="Calibri" w:cs="Calibri"/>
              </w:rPr>
              <w:t>D</w:t>
            </w:r>
            <w:r w:rsidR="009966C7">
              <w:rPr>
                <w:rFonts w:ascii="Calibri" w:hAnsi="Calibri" w:cs="Calibri"/>
              </w:rPr>
              <w:t>ecision quality</w:t>
            </w:r>
          </w:p>
        </w:tc>
        <w:tc>
          <w:tcPr>
            <w:tcW w:w="7371" w:type="dxa"/>
            <w:vAlign w:val="center"/>
          </w:tcPr>
          <w:p w14:paraId="231B6D22" w14:textId="113A6672" w:rsidR="009966C7" w:rsidRPr="005E4C7F" w:rsidRDefault="009966C7" w:rsidP="00CB3C95">
            <w:pPr>
              <w:pStyle w:val="BodyText"/>
              <w:numPr>
                <w:ilvl w:val="0"/>
                <w:numId w:val="6"/>
              </w:numPr>
              <w:ind w:right="265"/>
              <w:jc w:val="both"/>
              <w:rPr>
                <w:rFonts w:ascii="Calibri" w:hAnsi="Calibri" w:cs="Calibri"/>
              </w:rPr>
            </w:pPr>
            <w:r w:rsidRPr="005E4C7F">
              <w:rPr>
                <w:rFonts w:ascii="Calibri" w:hAnsi="Calibri" w:cs="Calibri"/>
              </w:rPr>
              <w:t>Make sound decisions, even in the absence of complete information.</w:t>
            </w:r>
          </w:p>
          <w:p w14:paraId="6E368472" w14:textId="0878D625" w:rsidR="009966C7" w:rsidRPr="005E4C7F" w:rsidRDefault="009966C7" w:rsidP="00CB3C95">
            <w:pPr>
              <w:pStyle w:val="BodyText"/>
              <w:numPr>
                <w:ilvl w:val="0"/>
                <w:numId w:val="6"/>
              </w:numPr>
              <w:ind w:right="265"/>
              <w:jc w:val="both"/>
              <w:rPr>
                <w:rFonts w:ascii="Calibri" w:hAnsi="Calibri" w:cs="Calibri"/>
              </w:rPr>
            </w:pPr>
            <w:r w:rsidRPr="005E4C7F">
              <w:rPr>
                <w:rFonts w:ascii="Calibri" w:hAnsi="Calibri" w:cs="Calibri"/>
              </w:rPr>
              <w:t>Rel</w:t>
            </w:r>
            <w:r>
              <w:rPr>
                <w:rFonts w:ascii="Calibri" w:hAnsi="Calibri" w:cs="Calibri"/>
              </w:rPr>
              <w:t>y</w:t>
            </w:r>
            <w:r w:rsidRPr="005E4C7F">
              <w:rPr>
                <w:rFonts w:ascii="Calibri" w:hAnsi="Calibri" w:cs="Calibri"/>
              </w:rPr>
              <w:t xml:space="preserve"> on a mixture of analysis, wisdom, experience, and judgment when making decisions.</w:t>
            </w:r>
          </w:p>
          <w:p w14:paraId="3C83F41D" w14:textId="1EBBFBCC" w:rsidR="009966C7" w:rsidRPr="0075111D" w:rsidRDefault="009966C7" w:rsidP="00CB3C95">
            <w:pPr>
              <w:pStyle w:val="BodyText"/>
              <w:numPr>
                <w:ilvl w:val="0"/>
                <w:numId w:val="6"/>
              </w:numPr>
              <w:ind w:right="265"/>
              <w:jc w:val="both"/>
              <w:rPr>
                <w:rFonts w:ascii="Calibri" w:hAnsi="Calibri" w:cs="Calibri"/>
              </w:rPr>
            </w:pPr>
            <w:r w:rsidRPr="005E4C7F">
              <w:rPr>
                <w:rFonts w:ascii="Calibri" w:hAnsi="Calibri" w:cs="Calibri"/>
              </w:rPr>
              <w:t>Consider all relevant factors and uses appropriate decision-making criteria and principles.</w:t>
            </w:r>
          </w:p>
          <w:p w14:paraId="2D38C930" w14:textId="77777777" w:rsidR="009966C7" w:rsidRPr="00AE2881" w:rsidRDefault="009966C7" w:rsidP="00CB3C95">
            <w:pPr>
              <w:pStyle w:val="BodyText"/>
              <w:numPr>
                <w:ilvl w:val="0"/>
                <w:numId w:val="6"/>
              </w:numPr>
              <w:ind w:right="265"/>
              <w:jc w:val="both"/>
              <w:rPr>
                <w:rFonts w:ascii="Calibri" w:hAnsi="Calibri" w:cs="Calibri"/>
              </w:rPr>
            </w:pPr>
            <w:r w:rsidRPr="005E4C7F">
              <w:rPr>
                <w:rFonts w:ascii="Calibri" w:hAnsi="Calibri" w:cs="Calibri"/>
              </w:rPr>
              <w:t xml:space="preserve">Recognize when a quick 80% solution will suffice. </w:t>
            </w:r>
            <w:r w:rsidRPr="00AE2881">
              <w:rPr>
                <w:rFonts w:ascii="Calibri" w:hAnsi="Calibri" w:cs="Calibri"/>
              </w:rPr>
              <w:t>Able to complete tasks by specified deadlines</w:t>
            </w:r>
          </w:p>
        </w:tc>
      </w:tr>
      <w:tr w:rsidR="009966C7" w:rsidRPr="00AE2881" w14:paraId="09762CA4" w14:textId="77777777" w:rsidTr="003964D4">
        <w:trPr>
          <w:trHeight w:val="1845"/>
        </w:trPr>
        <w:tc>
          <w:tcPr>
            <w:tcW w:w="567" w:type="dxa"/>
            <w:vMerge/>
            <w:shd w:val="clear" w:color="auto" w:fill="DDDDDD" w:themeFill="text1" w:themeFillTint="33"/>
          </w:tcPr>
          <w:p w14:paraId="298D1594" w14:textId="77777777" w:rsidR="00B56D0F" w:rsidRDefault="00B56D0F" w:rsidP="00CB3C95">
            <w:pPr>
              <w:pStyle w:val="BodyText"/>
              <w:numPr>
                <w:ilvl w:val="0"/>
                <w:numId w:val="6"/>
              </w:numPr>
              <w:spacing w:after="0"/>
              <w:ind w:right="125"/>
              <w:jc w:val="both"/>
              <w:rPr>
                <w:rFonts w:ascii="Calibri" w:hAnsi="Calibri" w:cs="Calibri"/>
              </w:rPr>
            </w:pPr>
          </w:p>
        </w:tc>
        <w:tc>
          <w:tcPr>
            <w:tcW w:w="2268" w:type="dxa"/>
          </w:tcPr>
          <w:p w14:paraId="4EF0F17E" w14:textId="0C801AB4" w:rsidR="009966C7" w:rsidRPr="00AE2881" w:rsidRDefault="009966C7" w:rsidP="00080D95">
            <w:pPr>
              <w:pStyle w:val="BodyText"/>
              <w:spacing w:after="0"/>
              <w:ind w:left="360" w:right="125" w:hanging="210"/>
              <w:rPr>
                <w:rFonts w:ascii="Calibri" w:hAnsi="Calibri" w:cs="Calibri"/>
              </w:rPr>
            </w:pPr>
            <w:r>
              <w:rPr>
                <w:rFonts w:ascii="Calibri" w:hAnsi="Calibri" w:cs="Calibri"/>
              </w:rPr>
              <w:t>Business insight</w:t>
            </w:r>
          </w:p>
        </w:tc>
        <w:tc>
          <w:tcPr>
            <w:tcW w:w="7371" w:type="dxa"/>
          </w:tcPr>
          <w:p w14:paraId="0C6D47DE" w14:textId="77777777" w:rsidR="009966C7" w:rsidRPr="00EC2927" w:rsidRDefault="009966C7" w:rsidP="00CB3C95">
            <w:pPr>
              <w:pStyle w:val="BodyText"/>
              <w:numPr>
                <w:ilvl w:val="0"/>
                <w:numId w:val="6"/>
              </w:numPr>
              <w:ind w:right="265"/>
              <w:jc w:val="both"/>
              <w:rPr>
                <w:rFonts w:ascii="Calibri" w:hAnsi="Calibri" w:cs="Calibri"/>
              </w:rPr>
            </w:pPr>
            <w:r w:rsidRPr="00EC2927">
              <w:rPr>
                <w:rFonts w:ascii="Calibri" w:hAnsi="Calibri" w:cs="Calibri"/>
              </w:rPr>
              <w:t xml:space="preserve">Know how businesses work and how organisations make money. </w:t>
            </w:r>
          </w:p>
          <w:p w14:paraId="576AC200" w14:textId="77777777" w:rsidR="009966C7" w:rsidRPr="00EC2927" w:rsidRDefault="009966C7" w:rsidP="00CB3C95">
            <w:pPr>
              <w:pStyle w:val="BodyText"/>
              <w:numPr>
                <w:ilvl w:val="0"/>
                <w:numId w:val="6"/>
              </w:numPr>
              <w:ind w:right="265"/>
              <w:jc w:val="both"/>
              <w:rPr>
                <w:rFonts w:ascii="Calibri" w:hAnsi="Calibri" w:cs="Calibri"/>
              </w:rPr>
            </w:pPr>
            <w:r w:rsidRPr="00EC2927">
              <w:rPr>
                <w:rFonts w:ascii="Calibri" w:hAnsi="Calibri" w:cs="Calibri"/>
              </w:rPr>
              <w:t xml:space="preserve">Keep up with current and possible future policies, practices, and trends in the organisation, with the competition, and in the marketplace.  </w:t>
            </w:r>
          </w:p>
          <w:p w14:paraId="35A1563D" w14:textId="77777777" w:rsidR="009966C7" w:rsidRPr="00AE2881" w:rsidRDefault="009966C7" w:rsidP="00CB3C95">
            <w:pPr>
              <w:pStyle w:val="BodyText"/>
              <w:numPr>
                <w:ilvl w:val="0"/>
                <w:numId w:val="6"/>
              </w:numPr>
              <w:spacing w:after="0"/>
              <w:ind w:right="265"/>
              <w:jc w:val="both"/>
              <w:rPr>
                <w:rFonts w:ascii="Calibri" w:hAnsi="Calibri" w:cs="Calibri"/>
              </w:rPr>
            </w:pPr>
            <w:r w:rsidRPr="00EC2927">
              <w:rPr>
                <w:rFonts w:ascii="Calibri" w:hAnsi="Calibri" w:cs="Calibri"/>
              </w:rPr>
              <w:t>Use knowledge of business drivers and how strategies and tactics play out in the market and guide actions.</w:t>
            </w:r>
          </w:p>
        </w:tc>
      </w:tr>
      <w:tr w:rsidR="009966C7" w:rsidRPr="00AE2881" w14:paraId="45810495" w14:textId="77777777" w:rsidTr="003964D4">
        <w:trPr>
          <w:trHeight w:val="1577"/>
        </w:trPr>
        <w:tc>
          <w:tcPr>
            <w:tcW w:w="567" w:type="dxa"/>
            <w:vMerge/>
            <w:shd w:val="clear" w:color="auto" w:fill="DDDDDD" w:themeFill="text1" w:themeFillTint="33"/>
          </w:tcPr>
          <w:p w14:paraId="38CD822F" w14:textId="77777777" w:rsidR="00B56D0F" w:rsidRDefault="00B56D0F" w:rsidP="00CB3C95">
            <w:pPr>
              <w:pStyle w:val="BodyText"/>
              <w:numPr>
                <w:ilvl w:val="0"/>
                <w:numId w:val="6"/>
              </w:numPr>
              <w:spacing w:after="0"/>
              <w:ind w:right="125"/>
              <w:jc w:val="both"/>
              <w:rPr>
                <w:rFonts w:ascii="Calibri" w:hAnsi="Calibri" w:cs="Calibri"/>
              </w:rPr>
            </w:pPr>
          </w:p>
        </w:tc>
        <w:tc>
          <w:tcPr>
            <w:tcW w:w="2268" w:type="dxa"/>
          </w:tcPr>
          <w:p w14:paraId="159B5830" w14:textId="260F6CCC" w:rsidR="009966C7" w:rsidRPr="00AE2881" w:rsidRDefault="009966C7" w:rsidP="00080D95">
            <w:pPr>
              <w:pStyle w:val="BodyText"/>
              <w:spacing w:after="0"/>
              <w:ind w:right="125" w:firstLine="150"/>
              <w:rPr>
                <w:rFonts w:ascii="Calibri" w:hAnsi="Calibri" w:cs="Calibri"/>
              </w:rPr>
            </w:pPr>
            <w:r>
              <w:rPr>
                <w:rFonts w:ascii="Calibri" w:hAnsi="Calibri" w:cs="Calibri"/>
              </w:rPr>
              <w:t>Customer focus</w:t>
            </w:r>
          </w:p>
        </w:tc>
        <w:tc>
          <w:tcPr>
            <w:tcW w:w="7371" w:type="dxa"/>
          </w:tcPr>
          <w:p w14:paraId="0392DD4B" w14:textId="77777777" w:rsidR="009966C7" w:rsidRPr="005D7E8A" w:rsidRDefault="009966C7" w:rsidP="00CB3C95">
            <w:pPr>
              <w:pStyle w:val="BodyText"/>
              <w:numPr>
                <w:ilvl w:val="0"/>
                <w:numId w:val="6"/>
              </w:numPr>
              <w:ind w:right="265"/>
              <w:jc w:val="both"/>
              <w:rPr>
                <w:rFonts w:ascii="Calibri" w:hAnsi="Calibri" w:cs="Calibri"/>
              </w:rPr>
            </w:pPr>
            <w:r w:rsidRPr="005D7E8A">
              <w:rPr>
                <w:rFonts w:ascii="Calibri" w:hAnsi="Calibri" w:cs="Calibri"/>
              </w:rPr>
              <w:t xml:space="preserve">Gain insight into customer needs. </w:t>
            </w:r>
          </w:p>
          <w:p w14:paraId="34402E09" w14:textId="77777777" w:rsidR="009966C7" w:rsidRPr="005D7E8A" w:rsidRDefault="009966C7" w:rsidP="00CB3C95">
            <w:pPr>
              <w:pStyle w:val="BodyText"/>
              <w:numPr>
                <w:ilvl w:val="0"/>
                <w:numId w:val="6"/>
              </w:numPr>
              <w:ind w:right="265"/>
              <w:jc w:val="both"/>
              <w:rPr>
                <w:rFonts w:ascii="Calibri" w:hAnsi="Calibri" w:cs="Calibri"/>
              </w:rPr>
            </w:pPr>
            <w:r w:rsidRPr="005D7E8A">
              <w:rPr>
                <w:rFonts w:ascii="Calibri" w:hAnsi="Calibri" w:cs="Calibri"/>
              </w:rPr>
              <w:t>Identif</w:t>
            </w:r>
            <w:r>
              <w:rPr>
                <w:rFonts w:ascii="Calibri" w:hAnsi="Calibri" w:cs="Calibri"/>
              </w:rPr>
              <w:t>y</w:t>
            </w:r>
            <w:r w:rsidRPr="005D7E8A">
              <w:rPr>
                <w:rFonts w:ascii="Calibri" w:hAnsi="Calibri" w:cs="Calibri"/>
              </w:rPr>
              <w:t xml:space="preserve"> opportunities that benefit the customer. </w:t>
            </w:r>
          </w:p>
          <w:p w14:paraId="1D32D40E" w14:textId="77777777" w:rsidR="009966C7" w:rsidRPr="005D7E8A" w:rsidRDefault="009966C7" w:rsidP="00CB3C95">
            <w:pPr>
              <w:pStyle w:val="BodyText"/>
              <w:numPr>
                <w:ilvl w:val="0"/>
                <w:numId w:val="6"/>
              </w:numPr>
              <w:ind w:right="265"/>
              <w:jc w:val="both"/>
              <w:rPr>
                <w:rFonts w:ascii="Calibri" w:hAnsi="Calibri" w:cs="Calibri"/>
              </w:rPr>
            </w:pPr>
            <w:r w:rsidRPr="005D7E8A">
              <w:rPr>
                <w:rFonts w:ascii="Calibri" w:hAnsi="Calibri" w:cs="Calibri"/>
              </w:rPr>
              <w:t xml:space="preserve">Build and delivers solutions that meet customer expectations. </w:t>
            </w:r>
          </w:p>
          <w:p w14:paraId="41FDED2F" w14:textId="77777777" w:rsidR="009966C7" w:rsidRPr="00AE2881" w:rsidRDefault="009966C7" w:rsidP="00CB3C95">
            <w:pPr>
              <w:pStyle w:val="BodyText"/>
              <w:numPr>
                <w:ilvl w:val="0"/>
                <w:numId w:val="6"/>
              </w:numPr>
              <w:spacing w:after="0"/>
              <w:ind w:right="265"/>
              <w:jc w:val="both"/>
              <w:rPr>
                <w:rFonts w:ascii="Calibri" w:hAnsi="Calibri" w:cs="Calibri"/>
              </w:rPr>
            </w:pPr>
            <w:r w:rsidRPr="005D7E8A">
              <w:rPr>
                <w:rFonts w:ascii="Calibri" w:hAnsi="Calibri" w:cs="Calibri"/>
              </w:rPr>
              <w:t>Establish and maintains effective customer relationships.</w:t>
            </w:r>
          </w:p>
        </w:tc>
      </w:tr>
      <w:tr w:rsidR="009966C7" w:rsidRPr="00AE2881" w14:paraId="6287E52F" w14:textId="77777777" w:rsidTr="003964D4">
        <w:trPr>
          <w:cantSplit/>
          <w:trHeight w:val="1134"/>
        </w:trPr>
        <w:tc>
          <w:tcPr>
            <w:tcW w:w="567" w:type="dxa"/>
            <w:shd w:val="clear" w:color="auto" w:fill="BBBBBB" w:themeFill="text1" w:themeFillTint="66"/>
            <w:textDirection w:val="btLr"/>
            <w:vAlign w:val="center"/>
          </w:tcPr>
          <w:p w14:paraId="72052F1C" w14:textId="5AB9D570" w:rsidR="00554049" w:rsidRDefault="00554049" w:rsidP="00554049">
            <w:pPr>
              <w:pStyle w:val="BodyText"/>
              <w:spacing w:after="0"/>
              <w:ind w:left="360" w:right="125"/>
              <w:jc w:val="center"/>
              <w:rPr>
                <w:rFonts w:ascii="Calibri" w:hAnsi="Calibri" w:cs="Calibri"/>
              </w:rPr>
            </w:pPr>
            <w:r>
              <w:rPr>
                <w:rFonts w:ascii="Calibri" w:hAnsi="Calibri" w:cs="Calibri"/>
              </w:rPr>
              <w:t>RESULTS</w:t>
            </w:r>
          </w:p>
        </w:tc>
        <w:tc>
          <w:tcPr>
            <w:tcW w:w="2268" w:type="dxa"/>
          </w:tcPr>
          <w:p w14:paraId="0199A02C" w14:textId="3BBC0CA8" w:rsidR="009966C7" w:rsidRPr="00AE2881" w:rsidRDefault="009966C7" w:rsidP="00080D95">
            <w:pPr>
              <w:pStyle w:val="BodyText"/>
              <w:spacing w:after="0"/>
              <w:ind w:left="240" w:right="125"/>
              <w:rPr>
                <w:rFonts w:ascii="Calibri" w:hAnsi="Calibri" w:cs="Calibri"/>
              </w:rPr>
            </w:pPr>
            <w:r>
              <w:rPr>
                <w:rFonts w:ascii="Calibri" w:hAnsi="Calibri" w:cs="Calibri"/>
              </w:rPr>
              <w:t xml:space="preserve">Ensure </w:t>
            </w:r>
            <w:r w:rsidR="00080D95">
              <w:rPr>
                <w:rFonts w:ascii="Calibri" w:hAnsi="Calibri" w:cs="Calibri"/>
              </w:rPr>
              <w:t>a</w:t>
            </w:r>
            <w:r>
              <w:rPr>
                <w:rFonts w:ascii="Calibri" w:hAnsi="Calibri" w:cs="Calibri"/>
              </w:rPr>
              <w:t>ccountability</w:t>
            </w:r>
          </w:p>
        </w:tc>
        <w:tc>
          <w:tcPr>
            <w:tcW w:w="7371" w:type="dxa"/>
          </w:tcPr>
          <w:p w14:paraId="7DA27BDE" w14:textId="77777777" w:rsidR="009966C7" w:rsidRPr="003121C0" w:rsidRDefault="009966C7" w:rsidP="00CB3C95">
            <w:pPr>
              <w:pStyle w:val="BodyText"/>
              <w:numPr>
                <w:ilvl w:val="0"/>
                <w:numId w:val="6"/>
              </w:numPr>
              <w:ind w:right="265"/>
              <w:jc w:val="both"/>
              <w:rPr>
                <w:rFonts w:ascii="Calibri" w:hAnsi="Calibri" w:cs="Calibri"/>
              </w:rPr>
            </w:pPr>
            <w:r w:rsidRPr="003121C0">
              <w:rPr>
                <w:rFonts w:ascii="Calibri" w:hAnsi="Calibri" w:cs="Calibri"/>
              </w:rPr>
              <w:t xml:space="preserve">Follow through on commitments and makes sure others do the same. </w:t>
            </w:r>
          </w:p>
          <w:p w14:paraId="5D76E337" w14:textId="77777777" w:rsidR="009966C7" w:rsidRPr="003121C0" w:rsidRDefault="009966C7" w:rsidP="00CB3C95">
            <w:pPr>
              <w:pStyle w:val="BodyText"/>
              <w:numPr>
                <w:ilvl w:val="0"/>
                <w:numId w:val="6"/>
              </w:numPr>
              <w:ind w:right="265"/>
              <w:jc w:val="both"/>
              <w:rPr>
                <w:rFonts w:ascii="Calibri" w:hAnsi="Calibri" w:cs="Calibri"/>
              </w:rPr>
            </w:pPr>
            <w:r w:rsidRPr="003121C0">
              <w:rPr>
                <w:rFonts w:ascii="Calibri" w:hAnsi="Calibri" w:cs="Calibri"/>
              </w:rPr>
              <w:t xml:space="preserve">Act with a clear sense of ownership. </w:t>
            </w:r>
          </w:p>
          <w:p w14:paraId="34F7AC31" w14:textId="77777777" w:rsidR="009966C7" w:rsidRPr="003121C0" w:rsidRDefault="009966C7" w:rsidP="00CB3C95">
            <w:pPr>
              <w:pStyle w:val="BodyText"/>
              <w:numPr>
                <w:ilvl w:val="0"/>
                <w:numId w:val="6"/>
              </w:numPr>
              <w:ind w:right="265"/>
              <w:jc w:val="both"/>
              <w:rPr>
                <w:rFonts w:ascii="Calibri" w:hAnsi="Calibri" w:cs="Calibri"/>
              </w:rPr>
            </w:pPr>
            <w:r w:rsidRPr="003121C0">
              <w:rPr>
                <w:rFonts w:ascii="Calibri" w:hAnsi="Calibri" w:cs="Calibri"/>
              </w:rPr>
              <w:t xml:space="preserve">Take personal responsibility for decisions, actions, and failures. </w:t>
            </w:r>
          </w:p>
          <w:p w14:paraId="1C95AD45" w14:textId="77777777" w:rsidR="009966C7" w:rsidRPr="003121C0" w:rsidRDefault="009966C7" w:rsidP="00CB3C95">
            <w:pPr>
              <w:pStyle w:val="BodyText"/>
              <w:numPr>
                <w:ilvl w:val="0"/>
                <w:numId w:val="6"/>
              </w:numPr>
              <w:ind w:right="265"/>
              <w:jc w:val="both"/>
              <w:rPr>
                <w:rFonts w:ascii="Calibri" w:hAnsi="Calibri" w:cs="Calibri"/>
              </w:rPr>
            </w:pPr>
            <w:r w:rsidRPr="003121C0">
              <w:rPr>
                <w:rFonts w:ascii="Calibri" w:hAnsi="Calibri" w:cs="Calibri"/>
              </w:rPr>
              <w:t xml:space="preserve">Establish clear responsibilities and processes for monitoring work and measuring results. </w:t>
            </w:r>
          </w:p>
          <w:p w14:paraId="3524DEE6" w14:textId="77777777" w:rsidR="009966C7" w:rsidRPr="00AE2881" w:rsidRDefault="009966C7" w:rsidP="00CB3C95">
            <w:pPr>
              <w:pStyle w:val="BodyText"/>
              <w:numPr>
                <w:ilvl w:val="0"/>
                <w:numId w:val="6"/>
              </w:numPr>
              <w:spacing w:after="0"/>
              <w:ind w:right="265"/>
              <w:jc w:val="both"/>
              <w:rPr>
                <w:rFonts w:ascii="Calibri" w:hAnsi="Calibri" w:cs="Calibri"/>
              </w:rPr>
            </w:pPr>
            <w:r w:rsidRPr="003121C0">
              <w:rPr>
                <w:rFonts w:ascii="Calibri" w:hAnsi="Calibri" w:cs="Calibri"/>
              </w:rPr>
              <w:t>Design feedback loops into work.</w:t>
            </w:r>
          </w:p>
        </w:tc>
      </w:tr>
      <w:tr w:rsidR="009966C7" w:rsidRPr="00AE2881" w14:paraId="75A13978" w14:textId="77777777" w:rsidTr="003964D4">
        <w:trPr>
          <w:trHeight w:val="1830"/>
        </w:trPr>
        <w:tc>
          <w:tcPr>
            <w:tcW w:w="567" w:type="dxa"/>
            <w:vMerge w:val="restart"/>
            <w:shd w:val="clear" w:color="auto" w:fill="DDDDDD" w:themeFill="text1" w:themeFillTint="33"/>
            <w:textDirection w:val="btLr"/>
            <w:vAlign w:val="center"/>
          </w:tcPr>
          <w:p w14:paraId="783FBC3C" w14:textId="7E279E19" w:rsidR="008620EB" w:rsidRDefault="008620EB" w:rsidP="007E2CC7">
            <w:pPr>
              <w:pStyle w:val="BodyText"/>
              <w:spacing w:after="0"/>
              <w:ind w:left="113" w:right="125"/>
              <w:jc w:val="center"/>
              <w:rPr>
                <w:rFonts w:ascii="Calibri" w:hAnsi="Calibri" w:cs="Calibri"/>
              </w:rPr>
            </w:pPr>
            <w:r>
              <w:rPr>
                <w:rFonts w:ascii="Calibri" w:hAnsi="Calibri" w:cs="Calibri"/>
              </w:rPr>
              <w:t>PEOPLE</w:t>
            </w:r>
          </w:p>
        </w:tc>
        <w:tc>
          <w:tcPr>
            <w:tcW w:w="2268" w:type="dxa"/>
          </w:tcPr>
          <w:p w14:paraId="12702ECB" w14:textId="058FC9DC" w:rsidR="009966C7" w:rsidRPr="00AE2881" w:rsidRDefault="009966C7" w:rsidP="00080D95">
            <w:pPr>
              <w:pStyle w:val="BodyText"/>
              <w:spacing w:after="0"/>
              <w:ind w:right="125" w:firstLine="240"/>
              <w:rPr>
                <w:rFonts w:ascii="Calibri" w:hAnsi="Calibri" w:cs="Calibri"/>
              </w:rPr>
            </w:pPr>
            <w:r>
              <w:rPr>
                <w:rFonts w:ascii="Calibri" w:hAnsi="Calibri" w:cs="Calibri"/>
              </w:rPr>
              <w:t>Build effective teams</w:t>
            </w:r>
          </w:p>
        </w:tc>
        <w:tc>
          <w:tcPr>
            <w:tcW w:w="7371" w:type="dxa"/>
            <w:vAlign w:val="center"/>
          </w:tcPr>
          <w:p w14:paraId="74BFD8BE" w14:textId="71DF283C" w:rsidR="009966C7" w:rsidRPr="00E51EDF" w:rsidRDefault="009966C7" w:rsidP="00CB3C95">
            <w:pPr>
              <w:pStyle w:val="BodyText"/>
              <w:numPr>
                <w:ilvl w:val="0"/>
                <w:numId w:val="6"/>
              </w:numPr>
              <w:ind w:right="265"/>
              <w:rPr>
                <w:rFonts w:ascii="Calibri" w:hAnsi="Calibri" w:cs="Calibri"/>
              </w:rPr>
            </w:pPr>
            <w:r w:rsidRPr="00E51EDF">
              <w:rPr>
                <w:rFonts w:ascii="Calibri" w:hAnsi="Calibri" w:cs="Calibri"/>
              </w:rPr>
              <w:t>Form teams with appropriate and diverse mix of styles, perspectives, and experiences.</w:t>
            </w:r>
          </w:p>
          <w:p w14:paraId="7EEAD74C" w14:textId="19177B5D" w:rsidR="009966C7" w:rsidRPr="00E51EDF" w:rsidRDefault="009966C7" w:rsidP="00CB3C95">
            <w:pPr>
              <w:pStyle w:val="BodyText"/>
              <w:numPr>
                <w:ilvl w:val="0"/>
                <w:numId w:val="6"/>
              </w:numPr>
              <w:ind w:right="265"/>
              <w:rPr>
                <w:rFonts w:ascii="Calibri" w:hAnsi="Calibri" w:cs="Calibri"/>
              </w:rPr>
            </w:pPr>
            <w:r w:rsidRPr="00E51EDF">
              <w:rPr>
                <w:rFonts w:ascii="Calibri" w:hAnsi="Calibri" w:cs="Calibri"/>
              </w:rPr>
              <w:t>Establish common objectives and a shared mindset.</w:t>
            </w:r>
          </w:p>
          <w:p w14:paraId="12527C91" w14:textId="34E4521D" w:rsidR="009966C7" w:rsidRPr="00E51EDF" w:rsidRDefault="009966C7" w:rsidP="00CB3C95">
            <w:pPr>
              <w:pStyle w:val="BodyText"/>
              <w:numPr>
                <w:ilvl w:val="0"/>
                <w:numId w:val="6"/>
              </w:numPr>
              <w:ind w:right="265"/>
              <w:rPr>
                <w:rFonts w:ascii="Calibri" w:hAnsi="Calibri" w:cs="Calibri"/>
              </w:rPr>
            </w:pPr>
            <w:r w:rsidRPr="00E51EDF">
              <w:rPr>
                <w:rFonts w:ascii="Calibri" w:hAnsi="Calibri" w:cs="Calibri"/>
              </w:rPr>
              <w:t>Create a feeling of belonging and strong team morale.</w:t>
            </w:r>
          </w:p>
          <w:p w14:paraId="01818731" w14:textId="362EE645" w:rsidR="009966C7" w:rsidRPr="00E51EDF" w:rsidRDefault="009966C7" w:rsidP="00CB3C95">
            <w:pPr>
              <w:pStyle w:val="BodyText"/>
              <w:numPr>
                <w:ilvl w:val="0"/>
                <w:numId w:val="6"/>
              </w:numPr>
              <w:ind w:right="265"/>
              <w:rPr>
                <w:rFonts w:ascii="Calibri" w:hAnsi="Calibri" w:cs="Calibri"/>
              </w:rPr>
            </w:pPr>
            <w:r w:rsidRPr="00E51EDF">
              <w:rPr>
                <w:rFonts w:ascii="Calibri" w:hAnsi="Calibri" w:cs="Calibri"/>
              </w:rPr>
              <w:t>Share wins and rewards team efforts.</w:t>
            </w:r>
          </w:p>
          <w:p w14:paraId="612C2556" w14:textId="77777777" w:rsidR="009966C7" w:rsidRPr="00AE2881" w:rsidRDefault="009966C7" w:rsidP="00CB3C95">
            <w:pPr>
              <w:pStyle w:val="BodyText"/>
              <w:numPr>
                <w:ilvl w:val="0"/>
                <w:numId w:val="6"/>
              </w:numPr>
              <w:spacing w:after="0"/>
              <w:ind w:right="265"/>
              <w:rPr>
                <w:rFonts w:ascii="Calibri" w:hAnsi="Calibri" w:cs="Calibri"/>
              </w:rPr>
            </w:pPr>
            <w:r w:rsidRPr="00E51EDF">
              <w:rPr>
                <w:rFonts w:ascii="Calibri" w:hAnsi="Calibri" w:cs="Calibri"/>
              </w:rPr>
              <w:t>Foster open dialogue and collaboration among the team.</w:t>
            </w:r>
          </w:p>
        </w:tc>
      </w:tr>
      <w:tr w:rsidR="009966C7" w:rsidRPr="00AE2881" w14:paraId="3EDB8BA0" w14:textId="77777777" w:rsidTr="003964D4">
        <w:trPr>
          <w:trHeight w:val="1830"/>
        </w:trPr>
        <w:tc>
          <w:tcPr>
            <w:tcW w:w="567" w:type="dxa"/>
            <w:vMerge/>
            <w:shd w:val="clear" w:color="auto" w:fill="DDDDDD" w:themeFill="text1" w:themeFillTint="33"/>
          </w:tcPr>
          <w:p w14:paraId="5351486C" w14:textId="77777777" w:rsidR="004A7FAD" w:rsidRDefault="004A7FAD" w:rsidP="00CB3C95">
            <w:pPr>
              <w:pStyle w:val="BodyText"/>
              <w:numPr>
                <w:ilvl w:val="0"/>
                <w:numId w:val="6"/>
              </w:numPr>
              <w:spacing w:after="0"/>
              <w:ind w:right="125"/>
              <w:rPr>
                <w:rFonts w:ascii="Calibri" w:hAnsi="Calibri" w:cs="Calibri"/>
              </w:rPr>
            </w:pPr>
          </w:p>
        </w:tc>
        <w:tc>
          <w:tcPr>
            <w:tcW w:w="2268" w:type="dxa"/>
          </w:tcPr>
          <w:p w14:paraId="4526A51B" w14:textId="2666DDA2" w:rsidR="009966C7" w:rsidRDefault="009966C7" w:rsidP="00080D95">
            <w:pPr>
              <w:pStyle w:val="BodyText"/>
              <w:spacing w:after="0"/>
              <w:ind w:left="360" w:right="125" w:hanging="120"/>
              <w:rPr>
                <w:rFonts w:ascii="Calibri" w:hAnsi="Calibri" w:cs="Calibri"/>
              </w:rPr>
            </w:pPr>
            <w:r>
              <w:rPr>
                <w:rFonts w:ascii="Calibri" w:hAnsi="Calibri" w:cs="Calibri"/>
              </w:rPr>
              <w:t>Build networks</w:t>
            </w:r>
          </w:p>
        </w:tc>
        <w:tc>
          <w:tcPr>
            <w:tcW w:w="7371" w:type="dxa"/>
          </w:tcPr>
          <w:p w14:paraId="7698E807" w14:textId="77777777" w:rsidR="009966C7" w:rsidRPr="00266ADE" w:rsidRDefault="009966C7" w:rsidP="00CB3C95">
            <w:pPr>
              <w:pStyle w:val="BodyText"/>
              <w:numPr>
                <w:ilvl w:val="0"/>
                <w:numId w:val="6"/>
              </w:numPr>
              <w:ind w:right="265"/>
              <w:jc w:val="both"/>
              <w:rPr>
                <w:rFonts w:ascii="Calibri" w:hAnsi="Calibri" w:cs="Calibri"/>
              </w:rPr>
            </w:pPr>
            <w:r w:rsidRPr="00266ADE">
              <w:rPr>
                <w:rFonts w:ascii="Calibri" w:hAnsi="Calibri" w:cs="Calibri"/>
              </w:rPr>
              <w:t xml:space="preserve">Build strong formal and informal networks. </w:t>
            </w:r>
          </w:p>
          <w:p w14:paraId="630A51F9" w14:textId="77777777" w:rsidR="009966C7" w:rsidRPr="00266ADE" w:rsidRDefault="009966C7" w:rsidP="00CB3C95">
            <w:pPr>
              <w:pStyle w:val="BodyText"/>
              <w:numPr>
                <w:ilvl w:val="0"/>
                <w:numId w:val="6"/>
              </w:numPr>
              <w:ind w:right="265"/>
              <w:jc w:val="both"/>
              <w:rPr>
                <w:rFonts w:ascii="Calibri" w:hAnsi="Calibri" w:cs="Calibri"/>
              </w:rPr>
            </w:pPr>
            <w:r w:rsidRPr="00266ADE">
              <w:rPr>
                <w:rFonts w:ascii="Calibri" w:hAnsi="Calibri" w:cs="Calibri"/>
              </w:rPr>
              <w:t xml:space="preserve">Maintain relationships across a variety of functions and locations. </w:t>
            </w:r>
          </w:p>
          <w:p w14:paraId="1DF799FF" w14:textId="77777777" w:rsidR="009966C7" w:rsidRPr="00E51EDF" w:rsidRDefault="009966C7" w:rsidP="00CB3C95">
            <w:pPr>
              <w:pStyle w:val="BodyText"/>
              <w:numPr>
                <w:ilvl w:val="0"/>
                <w:numId w:val="6"/>
              </w:numPr>
              <w:ind w:right="265"/>
              <w:jc w:val="both"/>
              <w:rPr>
                <w:rFonts w:ascii="Calibri" w:hAnsi="Calibri" w:cs="Calibri"/>
              </w:rPr>
            </w:pPr>
            <w:r w:rsidRPr="00266ADE">
              <w:rPr>
                <w:rFonts w:ascii="Calibri" w:hAnsi="Calibri" w:cs="Calibri"/>
              </w:rPr>
              <w:t>Draw upon multiple relationships to exchange ideas, resources, and know-how.</w:t>
            </w:r>
          </w:p>
        </w:tc>
      </w:tr>
      <w:tr w:rsidR="009966C7" w:rsidRPr="00AE2881" w14:paraId="68E55BF1" w14:textId="77777777" w:rsidTr="003964D4">
        <w:trPr>
          <w:trHeight w:val="1830"/>
        </w:trPr>
        <w:tc>
          <w:tcPr>
            <w:tcW w:w="567" w:type="dxa"/>
            <w:vMerge/>
            <w:shd w:val="clear" w:color="auto" w:fill="DDDDDD" w:themeFill="text1" w:themeFillTint="33"/>
          </w:tcPr>
          <w:p w14:paraId="0EFF273E" w14:textId="77777777" w:rsidR="004A7FAD" w:rsidRDefault="004A7FAD" w:rsidP="00CB3C95">
            <w:pPr>
              <w:pStyle w:val="BodyText"/>
              <w:numPr>
                <w:ilvl w:val="0"/>
                <w:numId w:val="6"/>
              </w:numPr>
              <w:spacing w:after="0"/>
              <w:ind w:right="125"/>
              <w:rPr>
                <w:rFonts w:ascii="Calibri" w:hAnsi="Calibri" w:cs="Calibri"/>
              </w:rPr>
            </w:pPr>
          </w:p>
        </w:tc>
        <w:tc>
          <w:tcPr>
            <w:tcW w:w="2268" w:type="dxa"/>
          </w:tcPr>
          <w:p w14:paraId="0788579D" w14:textId="41DE7A1B" w:rsidR="009966C7" w:rsidRDefault="009966C7" w:rsidP="00080D95">
            <w:pPr>
              <w:pStyle w:val="BodyText"/>
              <w:spacing w:after="0"/>
              <w:ind w:left="240" w:right="125"/>
              <w:rPr>
                <w:rFonts w:ascii="Calibri" w:hAnsi="Calibri" w:cs="Calibri"/>
              </w:rPr>
            </w:pPr>
            <w:r>
              <w:rPr>
                <w:rFonts w:ascii="Calibri" w:hAnsi="Calibri" w:cs="Calibri"/>
              </w:rPr>
              <w:t>Drive vision and purpose</w:t>
            </w:r>
          </w:p>
        </w:tc>
        <w:tc>
          <w:tcPr>
            <w:tcW w:w="7371" w:type="dxa"/>
          </w:tcPr>
          <w:p w14:paraId="1495D763" w14:textId="77777777" w:rsidR="009966C7" w:rsidRPr="00A90058" w:rsidRDefault="009966C7" w:rsidP="00CB3C95">
            <w:pPr>
              <w:pStyle w:val="BodyText"/>
              <w:numPr>
                <w:ilvl w:val="0"/>
                <w:numId w:val="6"/>
              </w:numPr>
              <w:ind w:right="265"/>
              <w:jc w:val="both"/>
              <w:rPr>
                <w:rFonts w:ascii="Calibri" w:hAnsi="Calibri" w:cs="Calibri"/>
              </w:rPr>
            </w:pPr>
            <w:r w:rsidRPr="00A90058">
              <w:rPr>
                <w:rFonts w:ascii="Calibri" w:hAnsi="Calibri" w:cs="Calibri"/>
              </w:rPr>
              <w:t>Talk</w:t>
            </w:r>
            <w:r>
              <w:rPr>
                <w:rFonts w:ascii="Calibri" w:hAnsi="Calibri" w:cs="Calibri"/>
              </w:rPr>
              <w:t xml:space="preserve"> </w:t>
            </w:r>
            <w:r w:rsidRPr="00A90058">
              <w:rPr>
                <w:rFonts w:ascii="Calibri" w:hAnsi="Calibri" w:cs="Calibri"/>
              </w:rPr>
              <w:t xml:space="preserve">about future possibilities in a positive way. </w:t>
            </w:r>
          </w:p>
          <w:p w14:paraId="5374B107" w14:textId="77777777" w:rsidR="009966C7" w:rsidRPr="00A90058" w:rsidRDefault="009966C7" w:rsidP="00CB3C95">
            <w:pPr>
              <w:pStyle w:val="BodyText"/>
              <w:numPr>
                <w:ilvl w:val="0"/>
                <w:numId w:val="6"/>
              </w:numPr>
              <w:ind w:right="265"/>
              <w:jc w:val="both"/>
              <w:rPr>
                <w:rFonts w:ascii="Calibri" w:hAnsi="Calibri" w:cs="Calibri"/>
              </w:rPr>
            </w:pPr>
            <w:r w:rsidRPr="00A90058">
              <w:rPr>
                <w:rFonts w:ascii="Calibri" w:hAnsi="Calibri" w:cs="Calibri"/>
              </w:rPr>
              <w:t xml:space="preserve">Create milestones and symbols to rally support behind the vision. </w:t>
            </w:r>
          </w:p>
          <w:p w14:paraId="3EB83EFF" w14:textId="77777777" w:rsidR="009966C7" w:rsidRPr="00A90058" w:rsidRDefault="009966C7" w:rsidP="00CB3C95">
            <w:pPr>
              <w:pStyle w:val="BodyText"/>
              <w:numPr>
                <w:ilvl w:val="0"/>
                <w:numId w:val="6"/>
              </w:numPr>
              <w:ind w:right="265"/>
              <w:jc w:val="both"/>
              <w:rPr>
                <w:rFonts w:ascii="Calibri" w:hAnsi="Calibri" w:cs="Calibri"/>
              </w:rPr>
            </w:pPr>
            <w:r w:rsidRPr="00A90058">
              <w:rPr>
                <w:rFonts w:ascii="Calibri" w:hAnsi="Calibri" w:cs="Calibri"/>
              </w:rPr>
              <w:t xml:space="preserve">Articulate the vision in a way everyone can relate to. </w:t>
            </w:r>
          </w:p>
          <w:p w14:paraId="3D55943A" w14:textId="77777777" w:rsidR="009966C7" w:rsidRPr="00A90058" w:rsidRDefault="009966C7" w:rsidP="00CB3C95">
            <w:pPr>
              <w:pStyle w:val="BodyText"/>
              <w:numPr>
                <w:ilvl w:val="0"/>
                <w:numId w:val="6"/>
              </w:numPr>
              <w:ind w:right="265"/>
              <w:jc w:val="both"/>
              <w:rPr>
                <w:rFonts w:ascii="Calibri" w:hAnsi="Calibri" w:cs="Calibri"/>
              </w:rPr>
            </w:pPr>
            <w:r w:rsidRPr="00A90058">
              <w:rPr>
                <w:rFonts w:ascii="Calibri" w:hAnsi="Calibri" w:cs="Calibri"/>
              </w:rPr>
              <w:t xml:space="preserve">Create organisation-wide energy and optimism for the future.  </w:t>
            </w:r>
          </w:p>
          <w:p w14:paraId="17245BE0" w14:textId="77777777" w:rsidR="009966C7" w:rsidRPr="00E51EDF" w:rsidRDefault="009966C7" w:rsidP="00CB3C95">
            <w:pPr>
              <w:pStyle w:val="BodyText"/>
              <w:numPr>
                <w:ilvl w:val="0"/>
                <w:numId w:val="6"/>
              </w:numPr>
              <w:ind w:right="265"/>
              <w:jc w:val="both"/>
              <w:rPr>
                <w:rFonts w:ascii="Calibri" w:hAnsi="Calibri" w:cs="Calibri"/>
              </w:rPr>
            </w:pPr>
            <w:r w:rsidRPr="00A90058">
              <w:rPr>
                <w:rFonts w:ascii="Calibri" w:hAnsi="Calibri" w:cs="Calibri"/>
              </w:rPr>
              <w:t>Show personal commitment to the vision.</w:t>
            </w:r>
          </w:p>
        </w:tc>
      </w:tr>
      <w:tr w:rsidR="009966C7" w:rsidRPr="00AE2881" w14:paraId="3B3D47FC" w14:textId="77777777" w:rsidTr="003964D4">
        <w:trPr>
          <w:trHeight w:val="1830"/>
        </w:trPr>
        <w:tc>
          <w:tcPr>
            <w:tcW w:w="567" w:type="dxa"/>
            <w:vMerge/>
            <w:shd w:val="clear" w:color="auto" w:fill="DDDDDD" w:themeFill="text1" w:themeFillTint="33"/>
          </w:tcPr>
          <w:p w14:paraId="3A42093A" w14:textId="77777777" w:rsidR="004A7FAD" w:rsidRDefault="004A7FAD" w:rsidP="00CB3C95">
            <w:pPr>
              <w:pStyle w:val="BodyText"/>
              <w:numPr>
                <w:ilvl w:val="0"/>
                <w:numId w:val="6"/>
              </w:numPr>
              <w:spacing w:after="0"/>
              <w:ind w:right="125"/>
              <w:rPr>
                <w:rFonts w:ascii="Calibri" w:hAnsi="Calibri" w:cs="Calibri"/>
              </w:rPr>
            </w:pPr>
          </w:p>
        </w:tc>
        <w:tc>
          <w:tcPr>
            <w:tcW w:w="2268" w:type="dxa"/>
          </w:tcPr>
          <w:p w14:paraId="420515E6" w14:textId="582C6596" w:rsidR="009966C7" w:rsidRDefault="009966C7" w:rsidP="00080D95">
            <w:pPr>
              <w:pStyle w:val="BodyText"/>
              <w:spacing w:after="0"/>
              <w:ind w:left="240" w:right="125"/>
              <w:rPr>
                <w:rFonts w:ascii="Calibri" w:hAnsi="Calibri" w:cs="Calibri"/>
              </w:rPr>
            </w:pPr>
            <w:r>
              <w:rPr>
                <w:rFonts w:ascii="Calibri" w:hAnsi="Calibri" w:cs="Calibri"/>
              </w:rPr>
              <w:t>Communicate effectively</w:t>
            </w:r>
          </w:p>
        </w:tc>
        <w:tc>
          <w:tcPr>
            <w:tcW w:w="7371" w:type="dxa"/>
          </w:tcPr>
          <w:p w14:paraId="5826013A" w14:textId="77777777" w:rsidR="009966C7" w:rsidRPr="000F33AA" w:rsidRDefault="009966C7" w:rsidP="00CB3C95">
            <w:pPr>
              <w:pStyle w:val="BodyText"/>
              <w:numPr>
                <w:ilvl w:val="0"/>
                <w:numId w:val="6"/>
              </w:numPr>
              <w:ind w:right="265"/>
              <w:jc w:val="both"/>
              <w:rPr>
                <w:rFonts w:ascii="Calibri" w:hAnsi="Calibri" w:cs="Calibri"/>
              </w:rPr>
            </w:pPr>
            <w:r w:rsidRPr="000F33AA">
              <w:rPr>
                <w:rFonts w:ascii="Calibri" w:hAnsi="Calibri" w:cs="Calibri"/>
              </w:rPr>
              <w:t xml:space="preserve">Is effective in a variety of communication settings: one-on-one, small, and large groups, or among diverse styles and position levels. </w:t>
            </w:r>
          </w:p>
          <w:p w14:paraId="450A04C2" w14:textId="77777777" w:rsidR="009966C7" w:rsidRPr="000F33AA" w:rsidRDefault="009966C7" w:rsidP="00CB3C95">
            <w:pPr>
              <w:pStyle w:val="BodyText"/>
              <w:numPr>
                <w:ilvl w:val="0"/>
                <w:numId w:val="6"/>
              </w:numPr>
              <w:ind w:right="265"/>
              <w:jc w:val="both"/>
              <w:rPr>
                <w:rFonts w:ascii="Calibri" w:hAnsi="Calibri" w:cs="Calibri"/>
              </w:rPr>
            </w:pPr>
            <w:r w:rsidRPr="000F33AA">
              <w:rPr>
                <w:rFonts w:ascii="Calibri" w:hAnsi="Calibri" w:cs="Calibri"/>
              </w:rPr>
              <w:t xml:space="preserve">Attentively listens to others. </w:t>
            </w:r>
          </w:p>
          <w:p w14:paraId="2C655587" w14:textId="77777777" w:rsidR="009966C7" w:rsidRPr="000F33AA" w:rsidRDefault="009966C7" w:rsidP="00CB3C95">
            <w:pPr>
              <w:pStyle w:val="BodyText"/>
              <w:numPr>
                <w:ilvl w:val="0"/>
                <w:numId w:val="6"/>
              </w:numPr>
              <w:ind w:right="265"/>
              <w:jc w:val="both"/>
              <w:rPr>
                <w:rFonts w:ascii="Calibri" w:hAnsi="Calibri" w:cs="Calibri"/>
              </w:rPr>
            </w:pPr>
            <w:r w:rsidRPr="000F33AA">
              <w:rPr>
                <w:rFonts w:ascii="Calibri" w:hAnsi="Calibri" w:cs="Calibri"/>
              </w:rPr>
              <w:t xml:space="preserve">Adjusts to fit the audience and the message.  </w:t>
            </w:r>
          </w:p>
          <w:p w14:paraId="468EE7B8" w14:textId="77777777" w:rsidR="009966C7" w:rsidRPr="000F33AA" w:rsidRDefault="009966C7" w:rsidP="00CB3C95">
            <w:pPr>
              <w:pStyle w:val="BodyText"/>
              <w:numPr>
                <w:ilvl w:val="0"/>
                <w:numId w:val="6"/>
              </w:numPr>
              <w:ind w:right="265"/>
              <w:jc w:val="both"/>
              <w:rPr>
                <w:rFonts w:ascii="Calibri" w:hAnsi="Calibri" w:cs="Calibri"/>
              </w:rPr>
            </w:pPr>
            <w:r w:rsidRPr="000F33AA">
              <w:rPr>
                <w:rFonts w:ascii="Calibri" w:hAnsi="Calibri" w:cs="Calibri"/>
              </w:rPr>
              <w:t xml:space="preserve">Provides timely and helpful information to others across the organization. </w:t>
            </w:r>
          </w:p>
          <w:p w14:paraId="735C6937" w14:textId="77777777" w:rsidR="009966C7" w:rsidRPr="00A90058" w:rsidRDefault="009966C7" w:rsidP="00CB3C95">
            <w:pPr>
              <w:pStyle w:val="BodyText"/>
              <w:numPr>
                <w:ilvl w:val="0"/>
                <w:numId w:val="6"/>
              </w:numPr>
              <w:ind w:right="265"/>
              <w:jc w:val="both"/>
              <w:rPr>
                <w:rFonts w:ascii="Calibri" w:hAnsi="Calibri" w:cs="Calibri"/>
              </w:rPr>
            </w:pPr>
            <w:r w:rsidRPr="000F33AA">
              <w:rPr>
                <w:rFonts w:ascii="Calibri" w:hAnsi="Calibri" w:cs="Calibri"/>
              </w:rPr>
              <w:t>Encourages the open expression of diverse ideas and opinions.</w:t>
            </w:r>
          </w:p>
        </w:tc>
      </w:tr>
      <w:tr w:rsidR="009966C7" w:rsidRPr="00AE2881" w14:paraId="56DA9E53" w14:textId="77777777" w:rsidTr="003964D4">
        <w:trPr>
          <w:trHeight w:val="1830"/>
        </w:trPr>
        <w:tc>
          <w:tcPr>
            <w:tcW w:w="567" w:type="dxa"/>
            <w:vMerge w:val="restart"/>
            <w:shd w:val="clear" w:color="auto" w:fill="BBBBBB" w:themeFill="text1" w:themeFillTint="66"/>
            <w:textDirection w:val="btLr"/>
            <w:vAlign w:val="center"/>
          </w:tcPr>
          <w:p w14:paraId="662B9B47" w14:textId="24718CD9" w:rsidR="007E2CC7" w:rsidRDefault="007E2CC7" w:rsidP="007E2CC7">
            <w:pPr>
              <w:pStyle w:val="BodyText"/>
              <w:spacing w:after="0"/>
              <w:ind w:left="360" w:right="125"/>
              <w:jc w:val="center"/>
              <w:rPr>
                <w:rFonts w:ascii="Calibri" w:hAnsi="Calibri" w:cs="Calibri"/>
              </w:rPr>
            </w:pPr>
            <w:r>
              <w:rPr>
                <w:rFonts w:ascii="Calibri" w:hAnsi="Calibri" w:cs="Calibri"/>
              </w:rPr>
              <w:t>SELF</w:t>
            </w:r>
          </w:p>
        </w:tc>
        <w:tc>
          <w:tcPr>
            <w:tcW w:w="2268" w:type="dxa"/>
          </w:tcPr>
          <w:p w14:paraId="38FF62B1" w14:textId="1A3108CF" w:rsidR="009966C7" w:rsidRDefault="009966C7" w:rsidP="00080D95">
            <w:pPr>
              <w:pStyle w:val="BodyText"/>
              <w:spacing w:after="0"/>
              <w:ind w:right="125" w:firstLine="240"/>
              <w:rPr>
                <w:rFonts w:ascii="Calibri" w:hAnsi="Calibri" w:cs="Calibri"/>
              </w:rPr>
            </w:pPr>
            <w:r>
              <w:rPr>
                <w:rFonts w:ascii="Calibri" w:hAnsi="Calibri" w:cs="Calibri"/>
              </w:rPr>
              <w:t>Instil trust</w:t>
            </w:r>
          </w:p>
        </w:tc>
        <w:tc>
          <w:tcPr>
            <w:tcW w:w="7371" w:type="dxa"/>
            <w:vAlign w:val="center"/>
          </w:tcPr>
          <w:p w14:paraId="3879F977" w14:textId="7FC7102F" w:rsidR="009966C7" w:rsidRPr="00732529" w:rsidRDefault="009966C7" w:rsidP="00CB3C95">
            <w:pPr>
              <w:pStyle w:val="BodyText"/>
              <w:numPr>
                <w:ilvl w:val="0"/>
                <w:numId w:val="6"/>
              </w:numPr>
              <w:ind w:right="265"/>
              <w:rPr>
                <w:rFonts w:ascii="Calibri" w:hAnsi="Calibri" w:cs="Calibri"/>
              </w:rPr>
            </w:pPr>
            <w:r w:rsidRPr="00732529">
              <w:rPr>
                <w:rFonts w:ascii="Calibri" w:hAnsi="Calibri" w:cs="Calibri"/>
              </w:rPr>
              <w:t>Follows through on commitments.</w:t>
            </w:r>
          </w:p>
          <w:p w14:paraId="3A6429EA" w14:textId="12C4E2B3" w:rsidR="009966C7" w:rsidRPr="00732529" w:rsidRDefault="009966C7" w:rsidP="00CB3C95">
            <w:pPr>
              <w:pStyle w:val="BodyText"/>
              <w:numPr>
                <w:ilvl w:val="0"/>
                <w:numId w:val="6"/>
              </w:numPr>
              <w:ind w:right="265"/>
              <w:rPr>
                <w:rFonts w:ascii="Calibri" w:hAnsi="Calibri" w:cs="Calibri"/>
              </w:rPr>
            </w:pPr>
            <w:r w:rsidRPr="00732529">
              <w:rPr>
                <w:rFonts w:ascii="Calibri" w:hAnsi="Calibri" w:cs="Calibri"/>
              </w:rPr>
              <w:t>I</w:t>
            </w:r>
            <w:r>
              <w:rPr>
                <w:rFonts w:ascii="Calibri" w:hAnsi="Calibri" w:cs="Calibri"/>
              </w:rPr>
              <w:t xml:space="preserve">s </w:t>
            </w:r>
            <w:r w:rsidRPr="00732529">
              <w:rPr>
                <w:rFonts w:ascii="Calibri" w:hAnsi="Calibri" w:cs="Calibri"/>
              </w:rPr>
              <w:t>seen as direct and truthful.</w:t>
            </w:r>
          </w:p>
          <w:p w14:paraId="2FA8CE20" w14:textId="263997D0" w:rsidR="009966C7" w:rsidRPr="00732529" w:rsidRDefault="009966C7" w:rsidP="00CB3C95">
            <w:pPr>
              <w:pStyle w:val="BodyText"/>
              <w:numPr>
                <w:ilvl w:val="0"/>
                <w:numId w:val="6"/>
              </w:numPr>
              <w:ind w:right="265"/>
              <w:rPr>
                <w:rFonts w:ascii="Calibri" w:hAnsi="Calibri" w:cs="Calibri"/>
              </w:rPr>
            </w:pPr>
            <w:r w:rsidRPr="00732529">
              <w:rPr>
                <w:rFonts w:ascii="Calibri" w:hAnsi="Calibri" w:cs="Calibri"/>
              </w:rPr>
              <w:t>Keeps confidences.</w:t>
            </w:r>
          </w:p>
          <w:p w14:paraId="79F86C7A" w14:textId="0A81D58A" w:rsidR="009966C7" w:rsidRPr="00732529" w:rsidRDefault="009966C7" w:rsidP="00CB3C95">
            <w:pPr>
              <w:pStyle w:val="BodyText"/>
              <w:numPr>
                <w:ilvl w:val="0"/>
                <w:numId w:val="6"/>
              </w:numPr>
              <w:ind w:right="265"/>
              <w:rPr>
                <w:rFonts w:ascii="Calibri" w:hAnsi="Calibri" w:cs="Calibri"/>
              </w:rPr>
            </w:pPr>
            <w:r w:rsidRPr="00732529">
              <w:rPr>
                <w:rFonts w:ascii="Calibri" w:hAnsi="Calibri" w:cs="Calibri"/>
              </w:rPr>
              <w:t>Practices what is preached.</w:t>
            </w:r>
          </w:p>
          <w:p w14:paraId="4A666FC4" w14:textId="77777777" w:rsidR="009966C7" w:rsidRPr="00A90058" w:rsidRDefault="009966C7" w:rsidP="00CB3C95">
            <w:pPr>
              <w:pStyle w:val="BodyText"/>
              <w:numPr>
                <w:ilvl w:val="0"/>
                <w:numId w:val="6"/>
              </w:numPr>
              <w:ind w:right="265"/>
              <w:rPr>
                <w:rFonts w:ascii="Calibri" w:hAnsi="Calibri" w:cs="Calibri"/>
              </w:rPr>
            </w:pPr>
            <w:r w:rsidRPr="00732529">
              <w:rPr>
                <w:rFonts w:ascii="Calibri" w:hAnsi="Calibri" w:cs="Calibri"/>
              </w:rPr>
              <w:t>Shows consistency between words and actions.</w:t>
            </w:r>
          </w:p>
        </w:tc>
      </w:tr>
      <w:tr w:rsidR="009966C7" w:rsidRPr="00AE2881" w14:paraId="0E71CB03" w14:textId="77777777" w:rsidTr="003964D4">
        <w:trPr>
          <w:trHeight w:val="1830"/>
        </w:trPr>
        <w:tc>
          <w:tcPr>
            <w:tcW w:w="567" w:type="dxa"/>
            <w:vMerge/>
            <w:shd w:val="clear" w:color="auto" w:fill="BBBBBB" w:themeFill="text1" w:themeFillTint="66"/>
          </w:tcPr>
          <w:p w14:paraId="5E7B845F" w14:textId="77777777" w:rsidR="007E2CC7" w:rsidRDefault="007E2CC7" w:rsidP="00CB3C95">
            <w:pPr>
              <w:pStyle w:val="BodyText"/>
              <w:numPr>
                <w:ilvl w:val="0"/>
                <w:numId w:val="6"/>
              </w:numPr>
              <w:spacing w:after="0"/>
              <w:ind w:right="125"/>
              <w:rPr>
                <w:rFonts w:ascii="Calibri" w:hAnsi="Calibri" w:cs="Calibri"/>
              </w:rPr>
            </w:pPr>
          </w:p>
        </w:tc>
        <w:tc>
          <w:tcPr>
            <w:tcW w:w="2268" w:type="dxa"/>
          </w:tcPr>
          <w:p w14:paraId="1BF8B41D" w14:textId="07AEF862" w:rsidR="009966C7" w:rsidRDefault="009966C7" w:rsidP="00080D95">
            <w:pPr>
              <w:pStyle w:val="BodyText"/>
              <w:spacing w:after="0"/>
              <w:ind w:left="150" w:right="125"/>
              <w:rPr>
                <w:rFonts w:ascii="Calibri" w:hAnsi="Calibri" w:cs="Calibri"/>
              </w:rPr>
            </w:pPr>
            <w:r>
              <w:rPr>
                <w:rFonts w:ascii="Calibri" w:hAnsi="Calibri" w:cs="Calibri"/>
              </w:rPr>
              <w:t>Situational adaptability</w:t>
            </w:r>
          </w:p>
        </w:tc>
        <w:tc>
          <w:tcPr>
            <w:tcW w:w="7371" w:type="dxa"/>
          </w:tcPr>
          <w:p w14:paraId="2F228DD5" w14:textId="77777777" w:rsidR="009966C7" w:rsidRPr="001B6D10" w:rsidRDefault="009966C7" w:rsidP="00CB3C95">
            <w:pPr>
              <w:pStyle w:val="BodyText"/>
              <w:numPr>
                <w:ilvl w:val="0"/>
                <w:numId w:val="6"/>
              </w:numPr>
              <w:ind w:right="265"/>
              <w:jc w:val="both"/>
              <w:rPr>
                <w:rFonts w:ascii="Calibri" w:hAnsi="Calibri" w:cs="Calibri"/>
              </w:rPr>
            </w:pPr>
            <w:r w:rsidRPr="001B6D10">
              <w:rPr>
                <w:rFonts w:ascii="Calibri" w:hAnsi="Calibri" w:cs="Calibri"/>
              </w:rPr>
              <w:t xml:space="preserve">Picks up on situational cues and adjusts in the moment. </w:t>
            </w:r>
          </w:p>
          <w:p w14:paraId="5BA8014A" w14:textId="77777777" w:rsidR="009966C7" w:rsidRPr="001B6D10" w:rsidRDefault="009966C7" w:rsidP="00CB3C95">
            <w:pPr>
              <w:pStyle w:val="BodyText"/>
              <w:numPr>
                <w:ilvl w:val="0"/>
                <w:numId w:val="6"/>
              </w:numPr>
              <w:ind w:right="265"/>
              <w:jc w:val="both"/>
              <w:rPr>
                <w:rFonts w:ascii="Calibri" w:hAnsi="Calibri" w:cs="Calibri"/>
              </w:rPr>
            </w:pPr>
            <w:r w:rsidRPr="001B6D10">
              <w:rPr>
                <w:rFonts w:ascii="Calibri" w:hAnsi="Calibri" w:cs="Calibri"/>
              </w:rPr>
              <w:t xml:space="preserve">Readily adapts personal, interpersonal, and leadership behaviour.  </w:t>
            </w:r>
          </w:p>
          <w:p w14:paraId="574656B6" w14:textId="77777777" w:rsidR="009966C7" w:rsidRPr="001B6D10" w:rsidRDefault="009966C7" w:rsidP="00CB3C95">
            <w:pPr>
              <w:pStyle w:val="BodyText"/>
              <w:numPr>
                <w:ilvl w:val="0"/>
                <w:numId w:val="6"/>
              </w:numPr>
              <w:ind w:right="265"/>
              <w:jc w:val="both"/>
              <w:rPr>
                <w:rFonts w:ascii="Calibri" w:hAnsi="Calibri" w:cs="Calibri"/>
              </w:rPr>
            </w:pPr>
            <w:r w:rsidRPr="001B6D10">
              <w:rPr>
                <w:rFonts w:ascii="Calibri" w:hAnsi="Calibri" w:cs="Calibri"/>
              </w:rPr>
              <w:t xml:space="preserve">Understands that different situations may call for different approaches. </w:t>
            </w:r>
          </w:p>
          <w:p w14:paraId="4079745C" w14:textId="77777777" w:rsidR="009966C7" w:rsidRPr="00732529" w:rsidRDefault="009966C7" w:rsidP="00CB3C95">
            <w:pPr>
              <w:pStyle w:val="BodyText"/>
              <w:numPr>
                <w:ilvl w:val="0"/>
                <w:numId w:val="6"/>
              </w:numPr>
              <w:ind w:right="265"/>
              <w:jc w:val="both"/>
              <w:rPr>
                <w:rFonts w:ascii="Calibri" w:hAnsi="Calibri" w:cs="Calibri"/>
              </w:rPr>
            </w:pPr>
            <w:r w:rsidRPr="001B6D10">
              <w:rPr>
                <w:rFonts w:ascii="Calibri" w:hAnsi="Calibri" w:cs="Calibri"/>
              </w:rPr>
              <w:t>Can act differently depending on the circumstances</w:t>
            </w:r>
          </w:p>
        </w:tc>
      </w:tr>
    </w:tbl>
    <w:p w14:paraId="75352448" w14:textId="77777777" w:rsidR="0087579E" w:rsidRDefault="0087579E" w:rsidP="0087579E">
      <w:pPr>
        <w:rPr>
          <w:rFonts w:ascii="Calibri" w:hAnsi="Calibri" w:cs="Calibri"/>
        </w:rPr>
      </w:pPr>
    </w:p>
    <w:p w14:paraId="323E124E" w14:textId="1CC60D32" w:rsidR="00847BF2" w:rsidRPr="009D5826" w:rsidRDefault="003258F1" w:rsidP="00E231E6">
      <w:pPr>
        <w:spacing w:after="200" w:line="276" w:lineRule="auto"/>
        <w:rPr>
          <w:rFonts w:ascii="Calibri" w:hAnsi="Calibri" w:cs="Calibri"/>
        </w:rPr>
      </w:pPr>
      <w:r w:rsidRPr="75928B9D">
        <w:rPr>
          <w:rFonts w:ascii="Calibri" w:hAnsi="Calibri" w:cs="Calibri"/>
          <w:b/>
          <w:bCs/>
          <w:color w:val="004E7C" w:themeColor="text2" w:themeShade="BF"/>
          <w:sz w:val="28"/>
          <w:szCs w:val="28"/>
        </w:rPr>
        <w:t>Required e</w:t>
      </w:r>
      <w:r w:rsidR="00C653EA" w:rsidRPr="75928B9D">
        <w:rPr>
          <w:rFonts w:ascii="Calibri" w:hAnsi="Calibri" w:cs="Calibri"/>
          <w:b/>
          <w:bCs/>
          <w:color w:val="004E7C" w:themeColor="text2" w:themeShade="BF"/>
          <w:sz w:val="28"/>
          <w:szCs w:val="28"/>
        </w:rPr>
        <w:t>xperience/qualifications</w:t>
      </w:r>
    </w:p>
    <w:p w14:paraId="5ED935FD" w14:textId="12E83810" w:rsidR="072469E3" w:rsidRDefault="072469E3" w:rsidP="75928B9D">
      <w:pPr>
        <w:rPr>
          <w:rFonts w:ascii="Calibri" w:eastAsia="Calibri" w:hAnsi="Calibri" w:cs="Calibri"/>
          <w:sz w:val="24"/>
          <w:szCs w:val="24"/>
        </w:rPr>
      </w:pPr>
      <w:r w:rsidRPr="75928B9D">
        <w:rPr>
          <w:rFonts w:ascii="Calibri" w:eastAsia="Calibri" w:hAnsi="Calibri" w:cs="Calibri"/>
          <w:color w:val="003B72" w:themeColor="background1"/>
        </w:rPr>
        <w:t>Job Specific Knowledge and Skills:</w:t>
      </w:r>
      <w:r w:rsidRPr="75928B9D">
        <w:rPr>
          <w:rFonts w:ascii="Calibri" w:eastAsia="Calibri" w:hAnsi="Calibri" w:cs="Calibri"/>
          <w:b/>
          <w:bCs/>
          <w:color w:val="003B72" w:themeColor="background1"/>
        </w:rPr>
        <w:t> </w:t>
      </w:r>
      <w:r w:rsidRPr="75928B9D">
        <w:rPr>
          <w:rFonts w:ascii="Calibri" w:eastAsia="Calibri" w:hAnsi="Calibri" w:cs="Calibri"/>
          <w:sz w:val="24"/>
          <w:szCs w:val="24"/>
        </w:rPr>
        <w:t> </w:t>
      </w:r>
    </w:p>
    <w:p w14:paraId="3F6EB98B" w14:textId="429F932A" w:rsidR="072469E3" w:rsidRDefault="072469E3" w:rsidP="004F4397">
      <w:pPr>
        <w:pStyle w:val="ListParagraph"/>
        <w:numPr>
          <w:ilvl w:val="0"/>
          <w:numId w:val="14"/>
        </w:numPr>
        <w:jc w:val="both"/>
        <w:rPr>
          <w:rFonts w:ascii="Calibri" w:eastAsia="Calibri" w:hAnsi="Calibri" w:cs="Calibri"/>
        </w:rPr>
      </w:pPr>
      <w:r w:rsidRPr="75928B9D">
        <w:rPr>
          <w:rFonts w:ascii="Calibri" w:eastAsia="Calibri" w:hAnsi="Calibri" w:cs="Calibri"/>
        </w:rPr>
        <w:t>Inspirational leadership</w:t>
      </w:r>
    </w:p>
    <w:p w14:paraId="353F6400" w14:textId="4346417D"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Cultural awareness</w:t>
      </w:r>
    </w:p>
    <w:p w14:paraId="6DAA96E5" w14:textId="2A449332" w:rsidR="3903307A" w:rsidRDefault="3903307A" w:rsidP="52564398">
      <w:pPr>
        <w:pStyle w:val="ListParagraph"/>
        <w:numPr>
          <w:ilvl w:val="0"/>
          <w:numId w:val="14"/>
        </w:numPr>
        <w:jc w:val="both"/>
        <w:rPr>
          <w:rFonts w:ascii="Calibri" w:eastAsia="Calibri" w:hAnsi="Calibri" w:cs="Calibri"/>
        </w:rPr>
      </w:pPr>
      <w:r w:rsidRPr="52564398">
        <w:rPr>
          <w:rFonts w:ascii="Calibri" w:eastAsia="Calibri" w:hAnsi="Calibri" w:cs="Calibri"/>
        </w:rPr>
        <w:t>Drives vision, values and purpose</w:t>
      </w:r>
    </w:p>
    <w:p w14:paraId="3F15784B" w14:textId="2B29B55C"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Experience in networking and engaging with a variety of stakeholders across a region</w:t>
      </w:r>
    </w:p>
    <w:p w14:paraId="5BD7776B" w14:textId="5132826D"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Strong communication skills</w:t>
      </w:r>
    </w:p>
    <w:p w14:paraId="7D8503CE" w14:textId="78BF1840"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Team building skills</w:t>
      </w:r>
    </w:p>
    <w:p w14:paraId="2DD3078E" w14:textId="33647EB4"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Strong organisational skills and time management</w:t>
      </w:r>
    </w:p>
    <w:p w14:paraId="588B056B" w14:textId="0BCA81C8" w:rsidR="072469E3" w:rsidRDefault="072469E3" w:rsidP="52564398">
      <w:pPr>
        <w:pStyle w:val="ListParagraph"/>
        <w:numPr>
          <w:ilvl w:val="0"/>
          <w:numId w:val="14"/>
        </w:numPr>
        <w:jc w:val="both"/>
        <w:rPr>
          <w:rFonts w:ascii="Calibri" w:eastAsia="Calibri" w:hAnsi="Calibri" w:cs="Calibri"/>
        </w:rPr>
      </w:pPr>
      <w:r w:rsidRPr="52564398">
        <w:rPr>
          <w:rFonts w:ascii="Calibri" w:eastAsia="Calibri" w:hAnsi="Calibri" w:cs="Calibri"/>
        </w:rPr>
        <w:t>Proven problem-solving ability</w:t>
      </w:r>
    </w:p>
    <w:p w14:paraId="6CC72E12" w14:textId="37B96FE1" w:rsidR="52564398" w:rsidRDefault="52564398" w:rsidP="52564398">
      <w:pPr>
        <w:jc w:val="both"/>
        <w:rPr>
          <w:rFonts w:ascii="Calibri" w:eastAsia="Calibri" w:hAnsi="Calibri" w:cs="Calibri"/>
        </w:rPr>
      </w:pPr>
    </w:p>
    <w:p w14:paraId="4384E754" w14:textId="2E6D066F" w:rsidR="072469E3" w:rsidRDefault="072469E3" w:rsidP="52564398">
      <w:pPr>
        <w:jc w:val="both"/>
        <w:rPr>
          <w:rFonts w:ascii="Calibri" w:eastAsia="Calibri" w:hAnsi="Calibri" w:cs="Calibri"/>
          <w:u w:val="single"/>
        </w:rPr>
      </w:pPr>
      <w:r w:rsidRPr="52564398">
        <w:rPr>
          <w:rFonts w:ascii="Calibri" w:eastAsia="Calibri" w:hAnsi="Calibri" w:cs="Calibri"/>
          <w:u w:val="single"/>
        </w:rPr>
        <w:t>Job specific experience:   </w:t>
      </w:r>
    </w:p>
    <w:p w14:paraId="3D752AF0" w14:textId="7AB166FA" w:rsidR="072469E3" w:rsidRDefault="072469E3" w:rsidP="004F4397">
      <w:pPr>
        <w:pStyle w:val="ListParagraph"/>
        <w:numPr>
          <w:ilvl w:val="0"/>
          <w:numId w:val="15"/>
        </w:numPr>
        <w:jc w:val="both"/>
        <w:rPr>
          <w:rFonts w:ascii="Calibri" w:eastAsia="Calibri" w:hAnsi="Calibri" w:cs="Calibri"/>
        </w:rPr>
      </w:pPr>
      <w:r w:rsidRPr="52564398">
        <w:rPr>
          <w:rFonts w:ascii="Calibri" w:eastAsia="Calibri" w:hAnsi="Calibri" w:cs="Calibri"/>
        </w:rPr>
        <w:t>Significant experience in working within a leadership role</w:t>
      </w:r>
    </w:p>
    <w:p w14:paraId="2BEB5EE3" w14:textId="2AB66D76" w:rsidR="6B5F1B05" w:rsidRDefault="6B5F1B05" w:rsidP="52564398">
      <w:pPr>
        <w:pStyle w:val="ListParagraph"/>
        <w:numPr>
          <w:ilvl w:val="0"/>
          <w:numId w:val="15"/>
        </w:numPr>
        <w:jc w:val="both"/>
        <w:rPr>
          <w:rFonts w:ascii="Calibri" w:eastAsia="Calibri" w:hAnsi="Calibri" w:cs="Calibri"/>
        </w:rPr>
      </w:pPr>
      <w:r w:rsidRPr="52564398">
        <w:rPr>
          <w:rFonts w:ascii="Calibri" w:eastAsia="Calibri" w:hAnsi="Calibri" w:cs="Calibri"/>
        </w:rPr>
        <w:t>Understands MASH business</w:t>
      </w:r>
    </w:p>
    <w:p w14:paraId="2971A94B" w14:textId="78C87CD6" w:rsidR="072469E3" w:rsidRDefault="072469E3" w:rsidP="004F4397">
      <w:pPr>
        <w:pStyle w:val="ListParagraph"/>
        <w:numPr>
          <w:ilvl w:val="0"/>
          <w:numId w:val="15"/>
        </w:numPr>
        <w:jc w:val="both"/>
        <w:rPr>
          <w:rFonts w:ascii="Calibri" w:eastAsia="Calibri" w:hAnsi="Calibri" w:cs="Calibri"/>
        </w:rPr>
      </w:pPr>
      <w:r w:rsidRPr="75928B9D">
        <w:rPr>
          <w:rFonts w:ascii="Calibri" w:eastAsia="Calibri" w:hAnsi="Calibri" w:cs="Calibri"/>
        </w:rPr>
        <w:t xml:space="preserve">People and management experience of a service in Health and Disability </w:t>
      </w:r>
    </w:p>
    <w:p w14:paraId="71EC5C94" w14:textId="71D05F87" w:rsidR="072469E3" w:rsidRDefault="072469E3" w:rsidP="004F4397">
      <w:pPr>
        <w:pStyle w:val="ListParagraph"/>
        <w:numPr>
          <w:ilvl w:val="0"/>
          <w:numId w:val="15"/>
        </w:numPr>
        <w:jc w:val="both"/>
        <w:rPr>
          <w:rFonts w:ascii="Calibri" w:eastAsia="Calibri" w:hAnsi="Calibri" w:cs="Calibri"/>
        </w:rPr>
      </w:pPr>
      <w:r w:rsidRPr="75928B9D">
        <w:rPr>
          <w:rFonts w:ascii="Calibri" w:eastAsia="Calibri" w:hAnsi="Calibri" w:cs="Calibri"/>
        </w:rPr>
        <w:t xml:space="preserve">An understanding of cultural issues, tikanga and </w:t>
      </w:r>
      <w:proofErr w:type="spellStart"/>
      <w:r w:rsidRPr="75928B9D">
        <w:rPr>
          <w:rFonts w:ascii="Calibri" w:eastAsia="Calibri" w:hAnsi="Calibri" w:cs="Calibri"/>
        </w:rPr>
        <w:t>te</w:t>
      </w:r>
      <w:proofErr w:type="spellEnd"/>
      <w:r w:rsidRPr="75928B9D">
        <w:rPr>
          <w:rFonts w:ascii="Calibri" w:eastAsia="Calibri" w:hAnsi="Calibri" w:cs="Calibri"/>
        </w:rPr>
        <w:t xml:space="preserve"> </w:t>
      </w:r>
      <w:proofErr w:type="spellStart"/>
      <w:r w:rsidRPr="75928B9D">
        <w:rPr>
          <w:rFonts w:ascii="Calibri" w:eastAsia="Calibri" w:hAnsi="Calibri" w:cs="Calibri"/>
        </w:rPr>
        <w:t>Tiriti</w:t>
      </w:r>
      <w:proofErr w:type="spellEnd"/>
      <w:r w:rsidRPr="75928B9D">
        <w:rPr>
          <w:rFonts w:ascii="Calibri" w:eastAsia="Calibri" w:hAnsi="Calibri" w:cs="Calibri"/>
        </w:rPr>
        <w:t xml:space="preserve"> o Waitangi and its implications for MASH</w:t>
      </w:r>
    </w:p>
    <w:p w14:paraId="0844A09B" w14:textId="7CB1B4F4" w:rsidR="072469E3" w:rsidRDefault="072469E3" w:rsidP="004F4397">
      <w:pPr>
        <w:pStyle w:val="ListParagraph"/>
        <w:numPr>
          <w:ilvl w:val="0"/>
          <w:numId w:val="15"/>
        </w:numPr>
        <w:jc w:val="both"/>
        <w:rPr>
          <w:rFonts w:ascii="Calibri" w:eastAsia="Calibri" w:hAnsi="Calibri" w:cs="Calibri"/>
        </w:rPr>
      </w:pPr>
      <w:r w:rsidRPr="52564398">
        <w:rPr>
          <w:rFonts w:ascii="Calibri" w:eastAsia="Calibri" w:hAnsi="Calibri" w:cs="Calibri"/>
        </w:rPr>
        <w:t>Knowledge and understanding of the needs of people with disabilities and an empathy for the communities in which MASH operates</w:t>
      </w:r>
    </w:p>
    <w:p w14:paraId="342AE39E" w14:textId="7B0EB100" w:rsidR="64CBDF95" w:rsidRDefault="64CBDF95" w:rsidP="52564398">
      <w:pPr>
        <w:pStyle w:val="ListParagraph"/>
        <w:numPr>
          <w:ilvl w:val="0"/>
          <w:numId w:val="15"/>
        </w:numPr>
        <w:jc w:val="both"/>
        <w:rPr>
          <w:rFonts w:ascii="Calibri" w:eastAsia="Calibri" w:hAnsi="Calibri" w:cs="Calibri"/>
        </w:rPr>
      </w:pPr>
      <w:r w:rsidRPr="52564398">
        <w:rPr>
          <w:rFonts w:ascii="Calibri" w:eastAsia="Calibri" w:hAnsi="Calibri" w:cs="Calibri"/>
        </w:rPr>
        <w:t>Ensures accountability</w:t>
      </w:r>
    </w:p>
    <w:p w14:paraId="4AB80041" w14:textId="679A233F" w:rsidR="64CBDF95" w:rsidRDefault="64CBDF95" w:rsidP="52564398">
      <w:pPr>
        <w:pStyle w:val="ListParagraph"/>
        <w:numPr>
          <w:ilvl w:val="0"/>
          <w:numId w:val="15"/>
        </w:numPr>
        <w:jc w:val="both"/>
        <w:rPr>
          <w:rFonts w:ascii="Calibri" w:eastAsia="Calibri" w:hAnsi="Calibri" w:cs="Calibri"/>
        </w:rPr>
      </w:pPr>
      <w:r w:rsidRPr="52564398">
        <w:rPr>
          <w:rFonts w:ascii="Calibri" w:eastAsia="Calibri" w:hAnsi="Calibri" w:cs="Calibri"/>
        </w:rPr>
        <w:t>Builds strong customer centric solutions</w:t>
      </w:r>
    </w:p>
    <w:p w14:paraId="31C224A9" w14:textId="72AD2C6F" w:rsidR="75928B9D" w:rsidRDefault="75928B9D" w:rsidP="75928B9D">
      <w:pPr>
        <w:rPr>
          <w:rFonts w:ascii="Calibri" w:eastAsia="Calibri" w:hAnsi="Calibri" w:cs="Calibri"/>
        </w:rPr>
      </w:pPr>
    </w:p>
    <w:p w14:paraId="5A61A36F" w14:textId="2EE3E1B6" w:rsidR="072469E3" w:rsidRDefault="072469E3" w:rsidP="75928B9D">
      <w:pPr>
        <w:rPr>
          <w:rFonts w:ascii="Calibri" w:eastAsia="Calibri" w:hAnsi="Calibri" w:cs="Calibri"/>
          <w:color w:val="003B72" w:themeColor="background1"/>
        </w:rPr>
      </w:pPr>
      <w:r w:rsidRPr="75928B9D">
        <w:rPr>
          <w:rFonts w:ascii="Calibri" w:eastAsia="Calibri" w:hAnsi="Calibri" w:cs="Calibri"/>
          <w:color w:val="003B72" w:themeColor="background1"/>
        </w:rPr>
        <w:t>Qualifications and other requirements:</w:t>
      </w:r>
      <w:r w:rsidRPr="75928B9D">
        <w:rPr>
          <w:rFonts w:ascii="Calibri" w:eastAsia="Calibri" w:hAnsi="Calibri" w:cs="Calibri"/>
          <w:b/>
          <w:bCs/>
          <w:color w:val="003B72" w:themeColor="background1"/>
        </w:rPr>
        <w:t> </w:t>
      </w:r>
    </w:p>
    <w:p w14:paraId="6C521EAB" w14:textId="7AD18DFC" w:rsidR="072469E3" w:rsidRDefault="072469E3" w:rsidP="004F4397">
      <w:pPr>
        <w:pStyle w:val="ListParagraph"/>
        <w:numPr>
          <w:ilvl w:val="0"/>
          <w:numId w:val="16"/>
        </w:numPr>
        <w:jc w:val="both"/>
        <w:rPr>
          <w:rFonts w:ascii="Calibri" w:eastAsia="Calibri" w:hAnsi="Calibri" w:cs="Calibri"/>
        </w:rPr>
      </w:pPr>
      <w:r w:rsidRPr="52564398">
        <w:rPr>
          <w:rFonts w:ascii="Calibri" w:eastAsia="Calibri" w:hAnsi="Calibri" w:cs="Calibri"/>
        </w:rPr>
        <w:t>Relevant tertiary qualification</w:t>
      </w:r>
      <w:r w:rsidR="113454B1" w:rsidRPr="52564398">
        <w:rPr>
          <w:rFonts w:ascii="Calibri" w:eastAsia="Calibri" w:hAnsi="Calibri" w:cs="Calibri"/>
        </w:rPr>
        <w:t xml:space="preserve"> or 5 years' experience in a similar role</w:t>
      </w:r>
      <w:r>
        <w:tab/>
      </w:r>
      <w:r>
        <w:tab/>
      </w:r>
    </w:p>
    <w:p w14:paraId="6C30D9CB" w14:textId="297C97A7"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Strong Communication skills</w:t>
      </w:r>
      <w:r>
        <w:tab/>
      </w:r>
    </w:p>
    <w:p w14:paraId="2DDFC402" w14:textId="08E7CDA7"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Experience in managing budgets</w:t>
      </w:r>
    </w:p>
    <w:p w14:paraId="271FC1ED" w14:textId="32162CB5"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Flexibility – hours and working locations as needed   </w:t>
      </w:r>
    </w:p>
    <w:p w14:paraId="738E2823" w14:textId="375D75D4"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Report writing skills</w:t>
      </w:r>
      <w:r>
        <w:tab/>
      </w:r>
    </w:p>
    <w:p w14:paraId="1362407D" w14:textId="3776B0E9"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Business planning and implementation of plans</w:t>
      </w:r>
    </w:p>
    <w:p w14:paraId="3446C8A8" w14:textId="53CFBC8E"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Understanding of systems and processes</w:t>
      </w:r>
      <w:r>
        <w:tab/>
      </w:r>
    </w:p>
    <w:p w14:paraId="638E3966" w14:textId="3D83C2D8"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Ability to manage difficult conversations</w:t>
      </w:r>
      <w:r>
        <w:tab/>
      </w:r>
    </w:p>
    <w:p w14:paraId="4BCF0D8F" w14:textId="3BD39E05"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Excellent time management</w:t>
      </w:r>
      <w:r>
        <w:tab/>
      </w:r>
    </w:p>
    <w:p w14:paraId="3A98174C" w14:textId="7BDD5B07"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Working in an agile and flexible manner</w:t>
      </w:r>
      <w:r>
        <w:tab/>
      </w:r>
    </w:p>
    <w:p w14:paraId="429B29D4" w14:textId="7715713C"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An understanding of the Health and Safety of workers</w:t>
      </w:r>
    </w:p>
    <w:p w14:paraId="7F2A9501" w14:textId="1A8F8EAE" w:rsidR="75928B9D" w:rsidRDefault="75928B9D" w:rsidP="75928B9D">
      <w:pPr>
        <w:ind w:left="720"/>
        <w:jc w:val="both"/>
        <w:rPr>
          <w:rFonts w:ascii="Calibri" w:eastAsia="Calibri" w:hAnsi="Calibri" w:cs="Calibri"/>
        </w:rPr>
      </w:pPr>
    </w:p>
    <w:p w14:paraId="1AB005C2" w14:textId="2988CA5B" w:rsidR="072469E3" w:rsidRDefault="072469E3" w:rsidP="0AE6BE5F">
      <w:pPr>
        <w:pStyle w:val="paragraph"/>
        <w:spacing w:beforeAutospacing="0" w:afterAutospacing="0"/>
        <w:rPr>
          <w:rFonts w:ascii="Calibri" w:eastAsia="Calibri" w:hAnsi="Calibri" w:cs="Calibri"/>
          <w:color w:val="003B72" w:themeColor="background1"/>
          <w:sz w:val="22"/>
          <w:szCs w:val="22"/>
        </w:rPr>
      </w:pPr>
      <w:r w:rsidRPr="0AE6BE5F">
        <w:rPr>
          <w:rFonts w:ascii="Calibri" w:eastAsia="Calibri" w:hAnsi="Calibri" w:cs="Calibri"/>
          <w:color w:val="003B72" w:themeColor="background1"/>
          <w:sz w:val="22"/>
          <w:szCs w:val="22"/>
        </w:rPr>
        <w:t>Relationship building skills</w:t>
      </w:r>
      <w:r w:rsidR="1DAFEB2D" w:rsidRPr="0AE6BE5F">
        <w:rPr>
          <w:rFonts w:ascii="Calibri" w:eastAsia="Calibri" w:hAnsi="Calibri" w:cs="Calibri"/>
          <w:color w:val="003B72" w:themeColor="background1"/>
          <w:sz w:val="22"/>
          <w:szCs w:val="22"/>
        </w:rPr>
        <w:t>:</w:t>
      </w:r>
    </w:p>
    <w:p w14:paraId="2D661D22" w14:textId="774A73FA" w:rsidR="072469E3" w:rsidRDefault="072469E3" w:rsidP="004F4397">
      <w:pPr>
        <w:pStyle w:val="ListParagraph"/>
        <w:numPr>
          <w:ilvl w:val="0"/>
          <w:numId w:val="17"/>
        </w:numPr>
        <w:jc w:val="both"/>
        <w:rPr>
          <w:rFonts w:ascii="Calibri" w:eastAsia="Calibri" w:hAnsi="Calibri" w:cs="Calibri"/>
        </w:rPr>
      </w:pPr>
      <w:r w:rsidRPr="0AE6BE5F">
        <w:rPr>
          <w:rFonts w:ascii="Calibri" w:eastAsia="Calibri" w:hAnsi="Calibri" w:cs="Calibri"/>
        </w:rPr>
        <w:t>Able to build report with the people we support and their supporter</w:t>
      </w:r>
      <w:r>
        <w:tab/>
      </w:r>
    </w:p>
    <w:p w14:paraId="0FE8BB2E" w14:textId="3B3A9C22" w:rsidR="072469E3" w:rsidRDefault="072469E3" w:rsidP="004F4397">
      <w:pPr>
        <w:pStyle w:val="ListParagraph"/>
        <w:numPr>
          <w:ilvl w:val="0"/>
          <w:numId w:val="17"/>
        </w:numPr>
        <w:spacing w:before="220" w:after="220"/>
        <w:jc w:val="both"/>
        <w:rPr>
          <w:rFonts w:ascii="Calibri" w:eastAsia="Calibri" w:hAnsi="Calibri" w:cs="Calibri"/>
        </w:rPr>
      </w:pPr>
      <w:r w:rsidRPr="52564398">
        <w:rPr>
          <w:rFonts w:ascii="Calibri" w:eastAsia="Calibri" w:hAnsi="Calibri" w:cs="Calibri"/>
        </w:rPr>
        <w:t>R</w:t>
      </w:r>
      <w:r w:rsidR="485B56A8" w:rsidRPr="52564398">
        <w:rPr>
          <w:rFonts w:ascii="Calibri" w:eastAsia="Calibri" w:hAnsi="Calibri" w:cs="Calibri"/>
        </w:rPr>
        <w:t xml:space="preserve">apport </w:t>
      </w:r>
      <w:r w:rsidRPr="52564398">
        <w:rPr>
          <w:rFonts w:ascii="Calibri" w:eastAsia="Calibri" w:hAnsi="Calibri" w:cs="Calibri"/>
        </w:rPr>
        <w:t>with colleagues for shared vision</w:t>
      </w:r>
    </w:p>
    <w:p w14:paraId="0797548D" w14:textId="786D7E5B" w:rsidR="1B13090E" w:rsidRDefault="1B13090E" w:rsidP="52564398">
      <w:pPr>
        <w:pStyle w:val="ListParagraph"/>
        <w:numPr>
          <w:ilvl w:val="0"/>
          <w:numId w:val="17"/>
        </w:numPr>
        <w:spacing w:before="220" w:after="220"/>
        <w:jc w:val="both"/>
        <w:rPr>
          <w:rFonts w:ascii="Calibri" w:eastAsia="Calibri" w:hAnsi="Calibri" w:cs="Calibri"/>
        </w:rPr>
      </w:pPr>
      <w:r w:rsidRPr="52564398">
        <w:rPr>
          <w:rFonts w:ascii="Calibri" w:eastAsia="Calibri" w:hAnsi="Calibri" w:cs="Calibri"/>
        </w:rPr>
        <w:t>Builds strong effective networks</w:t>
      </w:r>
    </w:p>
    <w:p w14:paraId="439D85F2" w14:textId="77777777" w:rsidR="0001159E" w:rsidRDefault="0001159E" w:rsidP="0001159E">
      <w:pPr>
        <w:pStyle w:val="Heading1"/>
        <w:numPr>
          <w:ilvl w:val="0"/>
          <w:numId w:val="0"/>
        </w:numPr>
      </w:pPr>
      <w:r>
        <w:rPr>
          <w:color w:val="004E7B"/>
        </w:rPr>
        <w:t>AUTHORISATION</w:t>
      </w:r>
      <w:r>
        <w:rPr>
          <w:color w:val="004E7B"/>
          <w:spacing w:val="-8"/>
        </w:rPr>
        <w:t xml:space="preserve"> </w:t>
      </w:r>
      <w:r>
        <w:rPr>
          <w:color w:val="004E7B"/>
        </w:rPr>
        <w:t>AND</w:t>
      </w:r>
      <w:r>
        <w:rPr>
          <w:color w:val="004E7B"/>
          <w:spacing w:val="-5"/>
        </w:rPr>
        <w:t xml:space="preserve"> </w:t>
      </w:r>
      <w:r>
        <w:rPr>
          <w:color w:val="004E7B"/>
          <w:spacing w:val="-2"/>
        </w:rPr>
        <w:t>ACKNOWLEDGEMENT</w:t>
      </w:r>
    </w:p>
    <w:p w14:paraId="0D287FC4" w14:textId="77777777" w:rsidR="0001159E" w:rsidRDefault="0001159E" w:rsidP="0001159E">
      <w:pPr>
        <w:pStyle w:val="BodyText"/>
        <w:spacing w:before="3"/>
        <w:rPr>
          <w:b/>
        </w:rPr>
      </w:pPr>
    </w:p>
    <w:p w14:paraId="65BA366D" w14:textId="77777777" w:rsidR="0001159E" w:rsidRPr="00E231E6" w:rsidRDefault="0001159E" w:rsidP="00E231E6">
      <w:pPr>
        <w:pStyle w:val="BodyText"/>
        <w:spacing w:after="0"/>
        <w:ind w:left="360"/>
        <w:jc w:val="both"/>
        <w:rPr>
          <w:rFonts w:ascii="Calibri" w:hAnsi="Calibri" w:cs="Calibri"/>
        </w:rPr>
      </w:pPr>
      <w:bookmarkStart w:id="0" w:name="The_information_contained_in_this_positi"/>
      <w:bookmarkEnd w:id="0"/>
      <w:r w:rsidRPr="00E231E6">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14:paraId="33C6E497" w14:textId="77777777" w:rsidR="0001159E" w:rsidRPr="00E231E6" w:rsidRDefault="0001159E" w:rsidP="00E231E6">
      <w:pPr>
        <w:pStyle w:val="BodyText"/>
        <w:spacing w:after="0"/>
        <w:ind w:left="360"/>
        <w:jc w:val="both"/>
        <w:rPr>
          <w:rFonts w:ascii="Calibri" w:hAnsi="Calibri" w:cs="Calibri"/>
        </w:rPr>
      </w:pPr>
    </w:p>
    <w:p w14:paraId="703C4B65" w14:textId="77777777" w:rsidR="0001159E" w:rsidRPr="00E231E6" w:rsidRDefault="0001159E" w:rsidP="00E231E6">
      <w:pPr>
        <w:pStyle w:val="BodyText"/>
        <w:spacing w:after="0"/>
        <w:ind w:left="360"/>
        <w:jc w:val="both"/>
        <w:rPr>
          <w:rFonts w:ascii="Calibri" w:hAnsi="Calibri" w:cs="Calibri"/>
        </w:rPr>
      </w:pPr>
      <w:r w:rsidRPr="00E231E6">
        <w:rPr>
          <w:rFonts w:ascii="Calibri" w:hAnsi="Calibri" w:cs="Calibri"/>
        </w:rPr>
        <w:t>This position description may be subject to change from time to time. Any such reorganisation of duties shall be the subject of discussion with the position incumbent.</w:t>
      </w:r>
    </w:p>
    <w:p w14:paraId="54255A06" w14:textId="77777777" w:rsidR="0001159E" w:rsidRPr="00E231E6" w:rsidRDefault="0001159E" w:rsidP="00E231E6">
      <w:pPr>
        <w:pStyle w:val="BodyText"/>
        <w:spacing w:after="0"/>
        <w:ind w:left="360"/>
        <w:jc w:val="both"/>
        <w:rPr>
          <w:rFonts w:ascii="Calibri" w:hAnsi="Calibri" w:cs="Calibri"/>
        </w:rPr>
      </w:pPr>
    </w:p>
    <w:p w14:paraId="37FB8D98" w14:textId="7AF309F7" w:rsidR="0001159E" w:rsidRDefault="0001159E" w:rsidP="00E231E6">
      <w:pPr>
        <w:pStyle w:val="BodyText"/>
        <w:spacing w:after="0"/>
        <w:ind w:left="360"/>
        <w:jc w:val="both"/>
        <w:rPr>
          <w:rFonts w:ascii="Calibri" w:hAnsi="Calibri" w:cs="Calibri"/>
        </w:rPr>
      </w:pPr>
      <w:r w:rsidRPr="00E231E6">
        <w:rPr>
          <w:rFonts w:ascii="Calibri" w:hAnsi="Calibri" w:cs="Calibri"/>
        </w:rPr>
        <w:t>Signing this position description indicates agreement and acceptance of the contents and conditions.</w:t>
      </w:r>
    </w:p>
    <w:p w14:paraId="7446C084" w14:textId="77777777" w:rsidR="00E231E6" w:rsidRPr="00E231E6" w:rsidRDefault="00E231E6" w:rsidP="00E231E6">
      <w:pPr>
        <w:pStyle w:val="BodyText"/>
        <w:spacing w:after="0"/>
        <w:ind w:left="360"/>
        <w:jc w:val="both"/>
        <w:rPr>
          <w:rFonts w:ascii="Calibri" w:hAnsi="Calibri" w:cs="Calibri"/>
        </w:rPr>
      </w:pPr>
    </w:p>
    <w:p w14:paraId="213DEECD" w14:textId="77777777" w:rsidR="00E231E6" w:rsidRDefault="00E231E6" w:rsidP="00E231E6">
      <w:pPr>
        <w:pStyle w:val="BodyText"/>
        <w:spacing w:line="268" w:lineRule="exact"/>
        <w:ind w:left="720"/>
        <w:rPr>
          <w:rFonts w:ascii="Calibri" w:hAnsi="Calibri" w:cs="Calibri"/>
        </w:rPr>
      </w:pPr>
    </w:p>
    <w:p w14:paraId="4873CBE5" w14:textId="5CB83108" w:rsidR="0001159E" w:rsidRDefault="0001159E" w:rsidP="00E231E6">
      <w:pPr>
        <w:pStyle w:val="BodyText"/>
        <w:spacing w:line="268" w:lineRule="exact"/>
        <w:ind w:left="360"/>
        <w:rPr>
          <w:rFonts w:ascii="Calibri" w:hAnsi="Calibri" w:cs="Calibri"/>
        </w:rPr>
      </w:pPr>
      <w:r w:rsidRPr="00E231E6">
        <w:rPr>
          <w:rFonts w:ascii="Calibri" w:hAnsi="Calibri" w:cs="Calibri"/>
        </w:rPr>
        <w:t>Acknowledged/ Accepted:</w:t>
      </w:r>
    </w:p>
    <w:p w14:paraId="5A35CAF6" w14:textId="77777777" w:rsidR="00E231E6" w:rsidRPr="00E231E6" w:rsidRDefault="00E231E6" w:rsidP="00E231E6">
      <w:pPr>
        <w:pStyle w:val="BodyText"/>
        <w:spacing w:line="268" w:lineRule="exact"/>
        <w:ind w:left="720"/>
        <w:rPr>
          <w:rFonts w:ascii="Calibri" w:hAnsi="Calibri" w:cs="Calibri"/>
        </w:rPr>
      </w:pPr>
    </w:p>
    <w:p w14:paraId="1D61FB91" w14:textId="77777777" w:rsidR="0001159E" w:rsidRPr="00E231E6" w:rsidRDefault="0001159E" w:rsidP="00E231E6">
      <w:pPr>
        <w:pStyle w:val="BodyText"/>
        <w:rPr>
          <w:rFonts w:ascii="Calibri" w:hAnsi="Calibri" w:cs="Calibri"/>
        </w:rPr>
      </w:pPr>
    </w:p>
    <w:p w14:paraId="16727394" w14:textId="77777777" w:rsidR="0001159E" w:rsidRPr="00E231E6" w:rsidRDefault="0001159E" w:rsidP="00E231E6">
      <w:pPr>
        <w:tabs>
          <w:tab w:val="left" w:pos="7174"/>
        </w:tabs>
        <w:spacing w:before="23"/>
        <w:ind w:left="360"/>
        <w:rPr>
          <w:rFonts w:ascii="Calibri" w:hAnsi="Calibri" w:cs="Calibri"/>
        </w:rPr>
      </w:pPr>
      <w:bookmarkStart w:id="1" w:name="Employee_Date"/>
      <w:bookmarkEnd w:id="1"/>
      <w:r w:rsidRPr="00E231E6">
        <w:rPr>
          <w:rFonts w:ascii="Calibri" w:hAnsi="Calibri" w:cs="Calibri"/>
        </w:rPr>
        <w:t>Employee</w:t>
      </w:r>
      <w:r w:rsidRPr="00E231E6">
        <w:rPr>
          <w:rFonts w:ascii="Calibri" w:hAnsi="Calibri" w:cs="Calibri"/>
        </w:rPr>
        <w:tab/>
        <w:t>Date</w:t>
      </w:r>
    </w:p>
    <w:p w14:paraId="3FC8A685" w14:textId="77777777" w:rsidR="0001159E" w:rsidRPr="00E231E6" w:rsidRDefault="0001159E" w:rsidP="00E231E6">
      <w:pPr>
        <w:pStyle w:val="BodyText"/>
        <w:rPr>
          <w:rFonts w:ascii="Calibri" w:hAnsi="Calibri" w:cs="Calibri"/>
        </w:rPr>
      </w:pPr>
    </w:p>
    <w:p w14:paraId="0FA9072C" w14:textId="77777777" w:rsidR="0001159E" w:rsidRPr="00E231E6" w:rsidRDefault="0001159E" w:rsidP="00E231E6">
      <w:pPr>
        <w:pStyle w:val="BodyText"/>
        <w:spacing w:before="8"/>
        <w:rPr>
          <w:rFonts w:ascii="Calibri" w:hAnsi="Calibri" w:cs="Calibri"/>
        </w:rPr>
      </w:pPr>
    </w:p>
    <w:p w14:paraId="4693F51C" w14:textId="77777777" w:rsidR="00E231E6" w:rsidRDefault="00E231E6" w:rsidP="00E231E6">
      <w:pPr>
        <w:tabs>
          <w:tab w:val="left" w:pos="7174"/>
        </w:tabs>
        <w:spacing w:before="14"/>
        <w:ind w:firstLine="450"/>
        <w:rPr>
          <w:rFonts w:ascii="Calibri" w:hAnsi="Calibri" w:cs="Calibri"/>
        </w:rPr>
      </w:pPr>
      <w:bookmarkStart w:id="2" w:name="Manager_Date"/>
      <w:bookmarkEnd w:id="2"/>
    </w:p>
    <w:p w14:paraId="4D2341D4" w14:textId="3D6AD5AC" w:rsidR="0001159E" w:rsidRPr="00E231E6" w:rsidRDefault="0001159E" w:rsidP="00E231E6">
      <w:pPr>
        <w:tabs>
          <w:tab w:val="left" w:pos="7174"/>
        </w:tabs>
        <w:spacing w:before="14"/>
        <w:ind w:firstLine="450"/>
        <w:rPr>
          <w:rFonts w:ascii="Calibri" w:hAnsi="Calibri" w:cs="Calibri"/>
        </w:rPr>
      </w:pPr>
      <w:r w:rsidRPr="00E231E6">
        <w:rPr>
          <w:rFonts w:ascii="Calibri" w:hAnsi="Calibri" w:cs="Calibri"/>
        </w:rPr>
        <w:t>Manager</w:t>
      </w:r>
      <w:r w:rsidRPr="00E231E6">
        <w:rPr>
          <w:rFonts w:ascii="Calibri" w:hAnsi="Calibri" w:cs="Calibri"/>
        </w:rPr>
        <w:tab/>
        <w:t>Date</w:t>
      </w:r>
    </w:p>
    <w:p w14:paraId="62CF3E7F" w14:textId="77777777" w:rsidR="0001159E" w:rsidRPr="00E231E6" w:rsidRDefault="0001159E" w:rsidP="00E231E6">
      <w:pPr>
        <w:pStyle w:val="BodyText"/>
        <w:spacing w:after="0"/>
        <w:jc w:val="both"/>
        <w:rPr>
          <w:rFonts w:ascii="Calibri" w:hAnsi="Calibri" w:cs="Calibri"/>
        </w:rPr>
      </w:pPr>
    </w:p>
    <w:p w14:paraId="048951BD" w14:textId="7A3DEE7D" w:rsidR="00EB3847" w:rsidRPr="009D5826" w:rsidRDefault="00EB3847" w:rsidP="00847BF2">
      <w:pPr>
        <w:pStyle w:val="HDCHeading3"/>
        <w:rPr>
          <w:rFonts w:ascii="Calibri" w:hAnsi="Calibri" w:cs="Calibri"/>
          <w:sz w:val="16"/>
          <w:szCs w:val="16"/>
        </w:rPr>
      </w:pPr>
    </w:p>
    <w:sectPr w:rsidR="00EB3847" w:rsidRPr="009D5826" w:rsidSect="009D5826">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EAA9" w14:textId="77777777" w:rsidR="00444001" w:rsidRDefault="00444001" w:rsidP="000928B5">
      <w:r>
        <w:separator/>
      </w:r>
    </w:p>
  </w:endnote>
  <w:endnote w:type="continuationSeparator" w:id="0">
    <w:p w14:paraId="68958E70" w14:textId="77777777" w:rsidR="00444001" w:rsidRDefault="00444001" w:rsidP="000928B5">
      <w:r>
        <w:continuationSeparator/>
      </w:r>
    </w:p>
  </w:endnote>
  <w:endnote w:type="continuationNotice" w:id="1">
    <w:p w14:paraId="572499D5" w14:textId="77777777" w:rsidR="00444001" w:rsidRDefault="00444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CB3E" w14:textId="77777777" w:rsidR="00CB3C95" w:rsidRDefault="00CB3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DFF75C6" w14:paraId="75A807EC" w14:textId="77777777" w:rsidTr="2DFF75C6">
      <w:trPr>
        <w:trHeight w:val="300"/>
      </w:trPr>
      <w:tc>
        <w:tcPr>
          <w:tcW w:w="3400" w:type="dxa"/>
        </w:tcPr>
        <w:p w14:paraId="7C2D5178" w14:textId="314E8072" w:rsidR="2DFF75C6" w:rsidRDefault="2DFF75C6" w:rsidP="2DFF75C6">
          <w:pPr>
            <w:pStyle w:val="Header"/>
            <w:ind w:left="-115"/>
          </w:pPr>
        </w:p>
      </w:tc>
      <w:tc>
        <w:tcPr>
          <w:tcW w:w="3400" w:type="dxa"/>
        </w:tcPr>
        <w:p w14:paraId="02A05B71" w14:textId="60FB63D3" w:rsidR="2DFF75C6" w:rsidRDefault="2DFF75C6" w:rsidP="2DFF75C6">
          <w:pPr>
            <w:pStyle w:val="Header"/>
            <w:jc w:val="center"/>
          </w:pPr>
        </w:p>
      </w:tc>
      <w:tc>
        <w:tcPr>
          <w:tcW w:w="3400" w:type="dxa"/>
        </w:tcPr>
        <w:p w14:paraId="20CE524B" w14:textId="0A3D049F" w:rsidR="2DFF75C6" w:rsidRDefault="2DFF75C6" w:rsidP="2DFF75C6">
          <w:pPr>
            <w:pStyle w:val="Header"/>
            <w:ind w:right="-115"/>
            <w:jc w:val="right"/>
          </w:pPr>
        </w:p>
      </w:tc>
    </w:tr>
  </w:tbl>
  <w:p w14:paraId="16CE0FBF" w14:textId="137AAB8E" w:rsidR="2DFF75C6" w:rsidRDefault="2DFF75C6" w:rsidP="2DFF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E757" w14:textId="77777777" w:rsidR="00444001" w:rsidRDefault="00444001" w:rsidP="000928B5">
      <w:r>
        <w:separator/>
      </w:r>
    </w:p>
  </w:footnote>
  <w:footnote w:type="continuationSeparator" w:id="0">
    <w:p w14:paraId="0B792F02" w14:textId="77777777" w:rsidR="00444001" w:rsidRDefault="00444001" w:rsidP="000928B5">
      <w:r>
        <w:continuationSeparator/>
      </w:r>
    </w:p>
  </w:footnote>
  <w:footnote w:type="continuationNotice" w:id="1">
    <w:p w14:paraId="6A41658E" w14:textId="77777777" w:rsidR="00444001" w:rsidRDefault="00444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FF73" w14:textId="77777777" w:rsidR="00CB3C95" w:rsidRDefault="00CB3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DFF75C6" w14:paraId="7D4E207E" w14:textId="77777777" w:rsidTr="2DFF75C6">
      <w:trPr>
        <w:trHeight w:val="300"/>
      </w:trPr>
      <w:tc>
        <w:tcPr>
          <w:tcW w:w="3400" w:type="dxa"/>
        </w:tcPr>
        <w:p w14:paraId="46B47D65" w14:textId="1CFEC14E" w:rsidR="2DFF75C6" w:rsidRDefault="2DFF75C6" w:rsidP="2DFF75C6">
          <w:pPr>
            <w:pStyle w:val="Header"/>
            <w:ind w:left="-115"/>
          </w:pPr>
        </w:p>
      </w:tc>
      <w:tc>
        <w:tcPr>
          <w:tcW w:w="3400" w:type="dxa"/>
        </w:tcPr>
        <w:p w14:paraId="6A06E3ED" w14:textId="29217D87" w:rsidR="2DFF75C6" w:rsidRDefault="2DFF75C6" w:rsidP="2DFF75C6">
          <w:pPr>
            <w:pStyle w:val="Header"/>
            <w:jc w:val="center"/>
          </w:pPr>
        </w:p>
      </w:tc>
      <w:tc>
        <w:tcPr>
          <w:tcW w:w="3400" w:type="dxa"/>
        </w:tcPr>
        <w:p w14:paraId="5857995C" w14:textId="714C8A8D" w:rsidR="2DFF75C6" w:rsidRDefault="2DFF75C6" w:rsidP="2DFF75C6">
          <w:pPr>
            <w:pStyle w:val="Header"/>
            <w:ind w:right="-115"/>
            <w:jc w:val="right"/>
          </w:pPr>
        </w:p>
      </w:tc>
    </w:tr>
  </w:tbl>
  <w:p w14:paraId="4C62E55C" w14:textId="570453B1" w:rsidR="2DFF75C6" w:rsidRDefault="2DFF75C6" w:rsidP="2DFF7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2EE" w14:textId="752F3FA1"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7216"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CB3C95">
      <w:rPr>
        <w:rFonts w:ascii="Calibri" w:hAnsi="Calibri" w:cs="Calibri"/>
        <w:color w:val="05497E"/>
        <w:sz w:val="44"/>
        <w:szCs w:val="44"/>
      </w:rPr>
      <w:t>Service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699"/>
    <w:multiLevelType w:val="hybridMultilevel"/>
    <w:tmpl w:val="341EC510"/>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AA67ACB"/>
    <w:multiLevelType w:val="hybridMultilevel"/>
    <w:tmpl w:val="82C43142"/>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E24FE4"/>
    <w:multiLevelType w:val="hybridMultilevel"/>
    <w:tmpl w:val="29C0F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C206357"/>
    <w:multiLevelType w:val="hybridMultilevel"/>
    <w:tmpl w:val="177C4C8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89F3931"/>
    <w:multiLevelType w:val="hybridMultilevel"/>
    <w:tmpl w:val="8B8AD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F4CAAF"/>
    <w:multiLevelType w:val="hybridMultilevel"/>
    <w:tmpl w:val="65B652CC"/>
    <w:lvl w:ilvl="0" w:tplc="D9144C0C">
      <w:start w:val="1"/>
      <w:numFmt w:val="bullet"/>
      <w:lvlText w:val=""/>
      <w:lvlJc w:val="left"/>
      <w:pPr>
        <w:ind w:left="720" w:hanging="360"/>
      </w:pPr>
      <w:rPr>
        <w:rFonts w:ascii="Wingdings 3" w:hAnsi="Wingdings 3" w:hint="default"/>
      </w:rPr>
    </w:lvl>
    <w:lvl w:ilvl="1" w:tplc="CEECECAC">
      <w:start w:val="1"/>
      <w:numFmt w:val="bullet"/>
      <w:lvlText w:val="o"/>
      <w:lvlJc w:val="left"/>
      <w:pPr>
        <w:ind w:left="1440" w:hanging="360"/>
      </w:pPr>
      <w:rPr>
        <w:rFonts w:ascii="Courier New" w:hAnsi="Courier New" w:hint="default"/>
      </w:rPr>
    </w:lvl>
    <w:lvl w:ilvl="2" w:tplc="4442E91A">
      <w:start w:val="1"/>
      <w:numFmt w:val="bullet"/>
      <w:lvlText w:val=""/>
      <w:lvlJc w:val="left"/>
      <w:pPr>
        <w:ind w:left="2160" w:hanging="360"/>
      </w:pPr>
      <w:rPr>
        <w:rFonts w:ascii="Wingdings" w:hAnsi="Wingdings" w:hint="default"/>
      </w:rPr>
    </w:lvl>
    <w:lvl w:ilvl="3" w:tplc="066E0C04">
      <w:start w:val="1"/>
      <w:numFmt w:val="bullet"/>
      <w:lvlText w:val=""/>
      <w:lvlJc w:val="left"/>
      <w:pPr>
        <w:ind w:left="2880" w:hanging="360"/>
      </w:pPr>
      <w:rPr>
        <w:rFonts w:ascii="Symbol" w:hAnsi="Symbol" w:hint="default"/>
      </w:rPr>
    </w:lvl>
    <w:lvl w:ilvl="4" w:tplc="760ADF7E">
      <w:start w:val="1"/>
      <w:numFmt w:val="bullet"/>
      <w:lvlText w:val="o"/>
      <w:lvlJc w:val="left"/>
      <w:pPr>
        <w:ind w:left="3600" w:hanging="360"/>
      </w:pPr>
      <w:rPr>
        <w:rFonts w:ascii="Courier New" w:hAnsi="Courier New" w:hint="default"/>
      </w:rPr>
    </w:lvl>
    <w:lvl w:ilvl="5" w:tplc="8CBA1EFC">
      <w:start w:val="1"/>
      <w:numFmt w:val="bullet"/>
      <w:lvlText w:val=""/>
      <w:lvlJc w:val="left"/>
      <w:pPr>
        <w:ind w:left="4320" w:hanging="360"/>
      </w:pPr>
      <w:rPr>
        <w:rFonts w:ascii="Wingdings" w:hAnsi="Wingdings" w:hint="default"/>
      </w:rPr>
    </w:lvl>
    <w:lvl w:ilvl="6" w:tplc="EC3A1A9E">
      <w:start w:val="1"/>
      <w:numFmt w:val="bullet"/>
      <w:lvlText w:val=""/>
      <w:lvlJc w:val="left"/>
      <w:pPr>
        <w:ind w:left="5040" w:hanging="360"/>
      </w:pPr>
      <w:rPr>
        <w:rFonts w:ascii="Symbol" w:hAnsi="Symbol" w:hint="default"/>
      </w:rPr>
    </w:lvl>
    <w:lvl w:ilvl="7" w:tplc="8B12D43C">
      <w:start w:val="1"/>
      <w:numFmt w:val="bullet"/>
      <w:lvlText w:val="o"/>
      <w:lvlJc w:val="left"/>
      <w:pPr>
        <w:ind w:left="5760" w:hanging="360"/>
      </w:pPr>
      <w:rPr>
        <w:rFonts w:ascii="Courier New" w:hAnsi="Courier New" w:hint="default"/>
      </w:rPr>
    </w:lvl>
    <w:lvl w:ilvl="8" w:tplc="9954AB5A">
      <w:start w:val="1"/>
      <w:numFmt w:val="bullet"/>
      <w:lvlText w:val=""/>
      <w:lvlJc w:val="left"/>
      <w:pPr>
        <w:ind w:left="6480" w:hanging="360"/>
      </w:pPr>
      <w:rPr>
        <w:rFonts w:ascii="Wingdings" w:hAnsi="Wingdings" w:hint="default"/>
      </w:rPr>
    </w:lvl>
  </w:abstractNum>
  <w:abstractNum w:abstractNumId="10"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1" w15:restartNumberingAfterBreak="0">
    <w:nsid w:val="5B453D78"/>
    <w:multiLevelType w:val="hybridMultilevel"/>
    <w:tmpl w:val="0DF49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62B472E"/>
    <w:multiLevelType w:val="hybridMultilevel"/>
    <w:tmpl w:val="C1626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2E4640F"/>
    <w:multiLevelType w:val="hybridMultilevel"/>
    <w:tmpl w:val="A4A4D0A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C32874"/>
    <w:multiLevelType w:val="hybridMultilevel"/>
    <w:tmpl w:val="889677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763378658">
    <w:abstractNumId w:val="9"/>
  </w:num>
  <w:num w:numId="2" w16cid:durableId="709762742">
    <w:abstractNumId w:val="2"/>
  </w:num>
  <w:num w:numId="3" w16cid:durableId="1067459454">
    <w:abstractNumId w:val="10"/>
  </w:num>
  <w:num w:numId="4" w16cid:durableId="143394179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173472">
    <w:abstractNumId w:val="8"/>
  </w:num>
  <w:num w:numId="6" w16cid:durableId="2138140282">
    <w:abstractNumId w:val="7"/>
  </w:num>
  <w:num w:numId="7" w16cid:durableId="1852599537">
    <w:abstractNumId w:val="16"/>
  </w:num>
  <w:num w:numId="8" w16cid:durableId="1670207715">
    <w:abstractNumId w:val="3"/>
  </w:num>
  <w:num w:numId="9" w16cid:durableId="560949837">
    <w:abstractNumId w:val="12"/>
  </w:num>
  <w:num w:numId="10" w16cid:durableId="425883570">
    <w:abstractNumId w:val="4"/>
  </w:num>
  <w:num w:numId="11" w16cid:durableId="100730752">
    <w:abstractNumId w:val="11"/>
  </w:num>
  <w:num w:numId="12" w16cid:durableId="1154645252">
    <w:abstractNumId w:val="6"/>
  </w:num>
  <w:num w:numId="13" w16cid:durableId="1770268787">
    <w:abstractNumId w:val="15"/>
  </w:num>
  <w:num w:numId="14" w16cid:durableId="1317028893">
    <w:abstractNumId w:val="13"/>
  </w:num>
  <w:num w:numId="15" w16cid:durableId="1325011048">
    <w:abstractNumId w:val="0"/>
  </w:num>
  <w:num w:numId="16" w16cid:durableId="1040671236">
    <w:abstractNumId w:val="5"/>
  </w:num>
  <w:num w:numId="17" w16cid:durableId="49788588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tTQ2sbS0MLM0MzNR0lEKTi0uzszPAykwqwUANOWXbywAAAA="/>
  </w:docVars>
  <w:rsids>
    <w:rsidRoot w:val="001755BE"/>
    <w:rsid w:val="00001598"/>
    <w:rsid w:val="000034CB"/>
    <w:rsid w:val="00004425"/>
    <w:rsid w:val="0000561E"/>
    <w:rsid w:val="00006054"/>
    <w:rsid w:val="0001159E"/>
    <w:rsid w:val="000137E5"/>
    <w:rsid w:val="00016005"/>
    <w:rsid w:val="000173EA"/>
    <w:rsid w:val="00020A17"/>
    <w:rsid w:val="00022210"/>
    <w:rsid w:val="00022A73"/>
    <w:rsid w:val="00023AC6"/>
    <w:rsid w:val="00024EFB"/>
    <w:rsid w:val="0002580B"/>
    <w:rsid w:val="000275D8"/>
    <w:rsid w:val="00034C2C"/>
    <w:rsid w:val="00035E88"/>
    <w:rsid w:val="0004275F"/>
    <w:rsid w:val="0004291E"/>
    <w:rsid w:val="00042B72"/>
    <w:rsid w:val="000509EE"/>
    <w:rsid w:val="0005108B"/>
    <w:rsid w:val="000565C6"/>
    <w:rsid w:val="0005725E"/>
    <w:rsid w:val="00057AA9"/>
    <w:rsid w:val="00067F7F"/>
    <w:rsid w:val="000722C5"/>
    <w:rsid w:val="00073F3C"/>
    <w:rsid w:val="00074BA3"/>
    <w:rsid w:val="0007664F"/>
    <w:rsid w:val="000770F5"/>
    <w:rsid w:val="00077D9F"/>
    <w:rsid w:val="00080D95"/>
    <w:rsid w:val="00085BD3"/>
    <w:rsid w:val="00085CC3"/>
    <w:rsid w:val="000902EB"/>
    <w:rsid w:val="00090EB3"/>
    <w:rsid w:val="00091868"/>
    <w:rsid w:val="00091C4C"/>
    <w:rsid w:val="000928B5"/>
    <w:rsid w:val="00093B27"/>
    <w:rsid w:val="000969EB"/>
    <w:rsid w:val="000A0C32"/>
    <w:rsid w:val="000A49DA"/>
    <w:rsid w:val="000A6D76"/>
    <w:rsid w:val="000A7C22"/>
    <w:rsid w:val="000B0656"/>
    <w:rsid w:val="000B06A1"/>
    <w:rsid w:val="000B566D"/>
    <w:rsid w:val="000C1E4F"/>
    <w:rsid w:val="000C639F"/>
    <w:rsid w:val="000D1D0A"/>
    <w:rsid w:val="000D2DFA"/>
    <w:rsid w:val="000D437E"/>
    <w:rsid w:val="000D6480"/>
    <w:rsid w:val="000D65A1"/>
    <w:rsid w:val="000D6600"/>
    <w:rsid w:val="000E0377"/>
    <w:rsid w:val="000E058A"/>
    <w:rsid w:val="000E137B"/>
    <w:rsid w:val="000E17CC"/>
    <w:rsid w:val="000E2A9C"/>
    <w:rsid w:val="000E30CE"/>
    <w:rsid w:val="000E6874"/>
    <w:rsid w:val="000F2793"/>
    <w:rsid w:val="000F2825"/>
    <w:rsid w:val="00100D2D"/>
    <w:rsid w:val="00100F93"/>
    <w:rsid w:val="00102BB5"/>
    <w:rsid w:val="001033EB"/>
    <w:rsid w:val="0010474F"/>
    <w:rsid w:val="00110F57"/>
    <w:rsid w:val="00111152"/>
    <w:rsid w:val="00112827"/>
    <w:rsid w:val="001146B5"/>
    <w:rsid w:val="00116650"/>
    <w:rsid w:val="001166BE"/>
    <w:rsid w:val="00117A9C"/>
    <w:rsid w:val="00121412"/>
    <w:rsid w:val="00121850"/>
    <w:rsid w:val="0012409C"/>
    <w:rsid w:val="00127E2B"/>
    <w:rsid w:val="00133A54"/>
    <w:rsid w:val="00133BBD"/>
    <w:rsid w:val="00134941"/>
    <w:rsid w:val="00136E2F"/>
    <w:rsid w:val="00137B9E"/>
    <w:rsid w:val="00140AB1"/>
    <w:rsid w:val="00142B29"/>
    <w:rsid w:val="001436B8"/>
    <w:rsid w:val="00152AD7"/>
    <w:rsid w:val="00152CF8"/>
    <w:rsid w:val="00153ED6"/>
    <w:rsid w:val="0015431F"/>
    <w:rsid w:val="00154BC7"/>
    <w:rsid w:val="001550C1"/>
    <w:rsid w:val="00156CDB"/>
    <w:rsid w:val="00156D17"/>
    <w:rsid w:val="0016101A"/>
    <w:rsid w:val="00162497"/>
    <w:rsid w:val="00162D46"/>
    <w:rsid w:val="0016562A"/>
    <w:rsid w:val="001657F9"/>
    <w:rsid w:val="00166190"/>
    <w:rsid w:val="001712DA"/>
    <w:rsid w:val="001716D7"/>
    <w:rsid w:val="00171C77"/>
    <w:rsid w:val="00172300"/>
    <w:rsid w:val="001733AE"/>
    <w:rsid w:val="001755BE"/>
    <w:rsid w:val="00175DE1"/>
    <w:rsid w:val="00176331"/>
    <w:rsid w:val="00177FA3"/>
    <w:rsid w:val="00181461"/>
    <w:rsid w:val="00187D9C"/>
    <w:rsid w:val="0019106D"/>
    <w:rsid w:val="00191C4F"/>
    <w:rsid w:val="00193124"/>
    <w:rsid w:val="00195754"/>
    <w:rsid w:val="001977C9"/>
    <w:rsid w:val="001A2ACA"/>
    <w:rsid w:val="001A3CB4"/>
    <w:rsid w:val="001A46E1"/>
    <w:rsid w:val="001A5284"/>
    <w:rsid w:val="001A6D88"/>
    <w:rsid w:val="001B08EF"/>
    <w:rsid w:val="001B39DB"/>
    <w:rsid w:val="001B4BA9"/>
    <w:rsid w:val="001B56B9"/>
    <w:rsid w:val="001B594E"/>
    <w:rsid w:val="001B5BFF"/>
    <w:rsid w:val="001B5F76"/>
    <w:rsid w:val="001C14E4"/>
    <w:rsid w:val="001C1B64"/>
    <w:rsid w:val="001C248B"/>
    <w:rsid w:val="001C6106"/>
    <w:rsid w:val="001C7CF6"/>
    <w:rsid w:val="001D1772"/>
    <w:rsid w:val="001D4542"/>
    <w:rsid w:val="001D4C56"/>
    <w:rsid w:val="001E0266"/>
    <w:rsid w:val="001E2147"/>
    <w:rsid w:val="001E2521"/>
    <w:rsid w:val="001E2E7B"/>
    <w:rsid w:val="001E32E3"/>
    <w:rsid w:val="001E32FB"/>
    <w:rsid w:val="001E43D7"/>
    <w:rsid w:val="001E524D"/>
    <w:rsid w:val="001F008F"/>
    <w:rsid w:val="001F0125"/>
    <w:rsid w:val="001F04EF"/>
    <w:rsid w:val="001F5223"/>
    <w:rsid w:val="00200BAA"/>
    <w:rsid w:val="002018AE"/>
    <w:rsid w:val="002040AF"/>
    <w:rsid w:val="0020720B"/>
    <w:rsid w:val="00207DDE"/>
    <w:rsid w:val="002158F5"/>
    <w:rsid w:val="00217D2E"/>
    <w:rsid w:val="00220B85"/>
    <w:rsid w:val="00220EC8"/>
    <w:rsid w:val="0022233C"/>
    <w:rsid w:val="002226A4"/>
    <w:rsid w:val="00224685"/>
    <w:rsid w:val="002275B8"/>
    <w:rsid w:val="00230C2C"/>
    <w:rsid w:val="00231F40"/>
    <w:rsid w:val="00235973"/>
    <w:rsid w:val="00235D73"/>
    <w:rsid w:val="00235FCE"/>
    <w:rsid w:val="00236C7B"/>
    <w:rsid w:val="00236E45"/>
    <w:rsid w:val="0024009F"/>
    <w:rsid w:val="002420D9"/>
    <w:rsid w:val="0024251F"/>
    <w:rsid w:val="00243365"/>
    <w:rsid w:val="00245528"/>
    <w:rsid w:val="00246981"/>
    <w:rsid w:val="00251B2E"/>
    <w:rsid w:val="002533FE"/>
    <w:rsid w:val="00253BE6"/>
    <w:rsid w:val="00254C5F"/>
    <w:rsid w:val="00255089"/>
    <w:rsid w:val="00256D75"/>
    <w:rsid w:val="00265FFE"/>
    <w:rsid w:val="002709AA"/>
    <w:rsid w:val="00270F33"/>
    <w:rsid w:val="0027104B"/>
    <w:rsid w:val="00272A5F"/>
    <w:rsid w:val="0027559C"/>
    <w:rsid w:val="00275780"/>
    <w:rsid w:val="002763CF"/>
    <w:rsid w:val="00276556"/>
    <w:rsid w:val="00277889"/>
    <w:rsid w:val="002778FD"/>
    <w:rsid w:val="00277CD9"/>
    <w:rsid w:val="002867E4"/>
    <w:rsid w:val="0028721D"/>
    <w:rsid w:val="002876EC"/>
    <w:rsid w:val="00296545"/>
    <w:rsid w:val="00296AE7"/>
    <w:rsid w:val="002A2004"/>
    <w:rsid w:val="002A3FFD"/>
    <w:rsid w:val="002A54FF"/>
    <w:rsid w:val="002A7DD8"/>
    <w:rsid w:val="002B177C"/>
    <w:rsid w:val="002B266F"/>
    <w:rsid w:val="002B3E64"/>
    <w:rsid w:val="002B4B29"/>
    <w:rsid w:val="002B6E1B"/>
    <w:rsid w:val="002C1861"/>
    <w:rsid w:val="002C1888"/>
    <w:rsid w:val="002C1A07"/>
    <w:rsid w:val="002C4425"/>
    <w:rsid w:val="002C5C01"/>
    <w:rsid w:val="002D0D77"/>
    <w:rsid w:val="002D1FFE"/>
    <w:rsid w:val="002D5823"/>
    <w:rsid w:val="002D5D4B"/>
    <w:rsid w:val="002D61AE"/>
    <w:rsid w:val="002D7EC7"/>
    <w:rsid w:val="002E02F9"/>
    <w:rsid w:val="002E1BA4"/>
    <w:rsid w:val="002E767E"/>
    <w:rsid w:val="002F06D5"/>
    <w:rsid w:val="002F2466"/>
    <w:rsid w:val="00300AA4"/>
    <w:rsid w:val="003010F4"/>
    <w:rsid w:val="00301972"/>
    <w:rsid w:val="003049AC"/>
    <w:rsid w:val="0031435E"/>
    <w:rsid w:val="00320442"/>
    <w:rsid w:val="0032383C"/>
    <w:rsid w:val="00324083"/>
    <w:rsid w:val="003258F1"/>
    <w:rsid w:val="00327A28"/>
    <w:rsid w:val="003306BE"/>
    <w:rsid w:val="00333453"/>
    <w:rsid w:val="00333554"/>
    <w:rsid w:val="00335129"/>
    <w:rsid w:val="00337207"/>
    <w:rsid w:val="00341290"/>
    <w:rsid w:val="00342178"/>
    <w:rsid w:val="00342795"/>
    <w:rsid w:val="00342C39"/>
    <w:rsid w:val="003446D9"/>
    <w:rsid w:val="00344A4F"/>
    <w:rsid w:val="00353439"/>
    <w:rsid w:val="00353608"/>
    <w:rsid w:val="003545BA"/>
    <w:rsid w:val="00355EB8"/>
    <w:rsid w:val="00357B47"/>
    <w:rsid w:val="0036007E"/>
    <w:rsid w:val="0036115B"/>
    <w:rsid w:val="00361A90"/>
    <w:rsid w:val="00373CAC"/>
    <w:rsid w:val="0037795A"/>
    <w:rsid w:val="00377A08"/>
    <w:rsid w:val="00377F78"/>
    <w:rsid w:val="00381C6F"/>
    <w:rsid w:val="003822C3"/>
    <w:rsid w:val="00391769"/>
    <w:rsid w:val="003935DE"/>
    <w:rsid w:val="003964D4"/>
    <w:rsid w:val="00397587"/>
    <w:rsid w:val="00397FAE"/>
    <w:rsid w:val="003A1037"/>
    <w:rsid w:val="003A3A69"/>
    <w:rsid w:val="003A436C"/>
    <w:rsid w:val="003A4A61"/>
    <w:rsid w:val="003A54CB"/>
    <w:rsid w:val="003B0348"/>
    <w:rsid w:val="003B1CB4"/>
    <w:rsid w:val="003B225F"/>
    <w:rsid w:val="003B4F8B"/>
    <w:rsid w:val="003B7841"/>
    <w:rsid w:val="003B797E"/>
    <w:rsid w:val="003C035B"/>
    <w:rsid w:val="003C058D"/>
    <w:rsid w:val="003C081E"/>
    <w:rsid w:val="003C158E"/>
    <w:rsid w:val="003C17F6"/>
    <w:rsid w:val="003C319A"/>
    <w:rsid w:val="003C446A"/>
    <w:rsid w:val="003C47D4"/>
    <w:rsid w:val="003C55F9"/>
    <w:rsid w:val="003C7696"/>
    <w:rsid w:val="003D00CD"/>
    <w:rsid w:val="003D112A"/>
    <w:rsid w:val="003D1181"/>
    <w:rsid w:val="003D2B4B"/>
    <w:rsid w:val="003D4A85"/>
    <w:rsid w:val="003D602B"/>
    <w:rsid w:val="003D7734"/>
    <w:rsid w:val="003E0A47"/>
    <w:rsid w:val="003E476E"/>
    <w:rsid w:val="003E4932"/>
    <w:rsid w:val="003E50E4"/>
    <w:rsid w:val="003E6A64"/>
    <w:rsid w:val="003F0362"/>
    <w:rsid w:val="003F1B04"/>
    <w:rsid w:val="003F4F6F"/>
    <w:rsid w:val="003F615C"/>
    <w:rsid w:val="003F65FD"/>
    <w:rsid w:val="003F6BC2"/>
    <w:rsid w:val="003F76C3"/>
    <w:rsid w:val="003F7ECF"/>
    <w:rsid w:val="004018EC"/>
    <w:rsid w:val="0040490B"/>
    <w:rsid w:val="00404D0B"/>
    <w:rsid w:val="004053DA"/>
    <w:rsid w:val="004108ED"/>
    <w:rsid w:val="00412C57"/>
    <w:rsid w:val="0041461D"/>
    <w:rsid w:val="00417967"/>
    <w:rsid w:val="00426091"/>
    <w:rsid w:val="00426645"/>
    <w:rsid w:val="004266EB"/>
    <w:rsid w:val="00430747"/>
    <w:rsid w:val="00431DBD"/>
    <w:rsid w:val="00435989"/>
    <w:rsid w:val="00444001"/>
    <w:rsid w:val="00444C7D"/>
    <w:rsid w:val="00444E96"/>
    <w:rsid w:val="00446008"/>
    <w:rsid w:val="00447262"/>
    <w:rsid w:val="0045037B"/>
    <w:rsid w:val="00455A9B"/>
    <w:rsid w:val="00457404"/>
    <w:rsid w:val="0046120B"/>
    <w:rsid w:val="00461D5E"/>
    <w:rsid w:val="00463ACD"/>
    <w:rsid w:val="00466E4E"/>
    <w:rsid w:val="004723F7"/>
    <w:rsid w:val="00472BBD"/>
    <w:rsid w:val="00472EB0"/>
    <w:rsid w:val="0047596B"/>
    <w:rsid w:val="00476E72"/>
    <w:rsid w:val="00483B2B"/>
    <w:rsid w:val="00492259"/>
    <w:rsid w:val="004939FC"/>
    <w:rsid w:val="0049532C"/>
    <w:rsid w:val="00496968"/>
    <w:rsid w:val="004A2D2F"/>
    <w:rsid w:val="004A4A9F"/>
    <w:rsid w:val="004A615D"/>
    <w:rsid w:val="004A61DD"/>
    <w:rsid w:val="004A6AFA"/>
    <w:rsid w:val="004A7A69"/>
    <w:rsid w:val="004A7FAD"/>
    <w:rsid w:val="004B0831"/>
    <w:rsid w:val="004B15D1"/>
    <w:rsid w:val="004B1A3F"/>
    <w:rsid w:val="004B471F"/>
    <w:rsid w:val="004C019F"/>
    <w:rsid w:val="004C0793"/>
    <w:rsid w:val="004C1D8A"/>
    <w:rsid w:val="004C2C74"/>
    <w:rsid w:val="004C408A"/>
    <w:rsid w:val="004C5FE0"/>
    <w:rsid w:val="004C77E6"/>
    <w:rsid w:val="004D38FD"/>
    <w:rsid w:val="004D4AF9"/>
    <w:rsid w:val="004D7963"/>
    <w:rsid w:val="004E011B"/>
    <w:rsid w:val="004E085C"/>
    <w:rsid w:val="004E2729"/>
    <w:rsid w:val="004E58FB"/>
    <w:rsid w:val="004E67C9"/>
    <w:rsid w:val="004F243D"/>
    <w:rsid w:val="004F4397"/>
    <w:rsid w:val="004F6817"/>
    <w:rsid w:val="00500663"/>
    <w:rsid w:val="00501AB0"/>
    <w:rsid w:val="005022F4"/>
    <w:rsid w:val="0050744F"/>
    <w:rsid w:val="00507708"/>
    <w:rsid w:val="0051139B"/>
    <w:rsid w:val="00512442"/>
    <w:rsid w:val="00512A85"/>
    <w:rsid w:val="00515CA8"/>
    <w:rsid w:val="00517C9A"/>
    <w:rsid w:val="0052071F"/>
    <w:rsid w:val="005241EA"/>
    <w:rsid w:val="00525931"/>
    <w:rsid w:val="00530FB9"/>
    <w:rsid w:val="00532CD9"/>
    <w:rsid w:val="00533361"/>
    <w:rsid w:val="00533B75"/>
    <w:rsid w:val="005370DE"/>
    <w:rsid w:val="0054475B"/>
    <w:rsid w:val="00546804"/>
    <w:rsid w:val="00546F56"/>
    <w:rsid w:val="0054721E"/>
    <w:rsid w:val="00554049"/>
    <w:rsid w:val="005543BD"/>
    <w:rsid w:val="00554795"/>
    <w:rsid w:val="00555E87"/>
    <w:rsid w:val="00562D73"/>
    <w:rsid w:val="00563C35"/>
    <w:rsid w:val="005736AF"/>
    <w:rsid w:val="00573B20"/>
    <w:rsid w:val="005763B9"/>
    <w:rsid w:val="00581645"/>
    <w:rsid w:val="005847FC"/>
    <w:rsid w:val="0058490C"/>
    <w:rsid w:val="0058543A"/>
    <w:rsid w:val="005864F4"/>
    <w:rsid w:val="00592232"/>
    <w:rsid w:val="00592655"/>
    <w:rsid w:val="0059305B"/>
    <w:rsid w:val="005934CE"/>
    <w:rsid w:val="00593DF1"/>
    <w:rsid w:val="0059606F"/>
    <w:rsid w:val="00596938"/>
    <w:rsid w:val="00597C2D"/>
    <w:rsid w:val="005A3604"/>
    <w:rsid w:val="005A6181"/>
    <w:rsid w:val="005A6CB1"/>
    <w:rsid w:val="005A7B07"/>
    <w:rsid w:val="005A7F58"/>
    <w:rsid w:val="005B0153"/>
    <w:rsid w:val="005B2167"/>
    <w:rsid w:val="005B50C9"/>
    <w:rsid w:val="005C0489"/>
    <w:rsid w:val="005C1073"/>
    <w:rsid w:val="005C135F"/>
    <w:rsid w:val="005C2067"/>
    <w:rsid w:val="005C3062"/>
    <w:rsid w:val="005C58B7"/>
    <w:rsid w:val="005C656F"/>
    <w:rsid w:val="005C74F8"/>
    <w:rsid w:val="005C750E"/>
    <w:rsid w:val="005C7FBD"/>
    <w:rsid w:val="005D7EB3"/>
    <w:rsid w:val="005E124E"/>
    <w:rsid w:val="005E5067"/>
    <w:rsid w:val="005E6989"/>
    <w:rsid w:val="005E7A5B"/>
    <w:rsid w:val="005E7D8B"/>
    <w:rsid w:val="005F0AF7"/>
    <w:rsid w:val="005F10BC"/>
    <w:rsid w:val="005F110E"/>
    <w:rsid w:val="005F1C45"/>
    <w:rsid w:val="00602B1D"/>
    <w:rsid w:val="00604A5D"/>
    <w:rsid w:val="00611AAE"/>
    <w:rsid w:val="006234C8"/>
    <w:rsid w:val="0062352D"/>
    <w:rsid w:val="006235EC"/>
    <w:rsid w:val="0062461F"/>
    <w:rsid w:val="00625397"/>
    <w:rsid w:val="006259F4"/>
    <w:rsid w:val="00627208"/>
    <w:rsid w:val="006272A4"/>
    <w:rsid w:val="00630094"/>
    <w:rsid w:val="006307E5"/>
    <w:rsid w:val="00630A58"/>
    <w:rsid w:val="00630CE0"/>
    <w:rsid w:val="00631F66"/>
    <w:rsid w:val="006322F7"/>
    <w:rsid w:val="00635A01"/>
    <w:rsid w:val="006375C9"/>
    <w:rsid w:val="00642553"/>
    <w:rsid w:val="00642E17"/>
    <w:rsid w:val="006461D4"/>
    <w:rsid w:val="00646C30"/>
    <w:rsid w:val="00647F4E"/>
    <w:rsid w:val="006509E4"/>
    <w:rsid w:val="00654A79"/>
    <w:rsid w:val="006569DC"/>
    <w:rsid w:val="0065702E"/>
    <w:rsid w:val="00657A71"/>
    <w:rsid w:val="006644AE"/>
    <w:rsid w:val="00666253"/>
    <w:rsid w:val="00666431"/>
    <w:rsid w:val="00670767"/>
    <w:rsid w:val="00673520"/>
    <w:rsid w:val="00674DFF"/>
    <w:rsid w:val="00677ACE"/>
    <w:rsid w:val="006805CF"/>
    <w:rsid w:val="006815A5"/>
    <w:rsid w:val="00682DD7"/>
    <w:rsid w:val="00686BA7"/>
    <w:rsid w:val="0069297C"/>
    <w:rsid w:val="006952BA"/>
    <w:rsid w:val="0069614F"/>
    <w:rsid w:val="0069697F"/>
    <w:rsid w:val="006A1041"/>
    <w:rsid w:val="006A1CC9"/>
    <w:rsid w:val="006A37E8"/>
    <w:rsid w:val="006A3946"/>
    <w:rsid w:val="006A7488"/>
    <w:rsid w:val="006B0F7B"/>
    <w:rsid w:val="006B1B9E"/>
    <w:rsid w:val="006B53B6"/>
    <w:rsid w:val="006B5CB9"/>
    <w:rsid w:val="006B6147"/>
    <w:rsid w:val="006B7E87"/>
    <w:rsid w:val="006C0A3C"/>
    <w:rsid w:val="006C38BC"/>
    <w:rsid w:val="006C554F"/>
    <w:rsid w:val="006C581A"/>
    <w:rsid w:val="006D0E24"/>
    <w:rsid w:val="006D1513"/>
    <w:rsid w:val="006D1D89"/>
    <w:rsid w:val="006D27EA"/>
    <w:rsid w:val="006D2DE3"/>
    <w:rsid w:val="006D3C64"/>
    <w:rsid w:val="006D4F32"/>
    <w:rsid w:val="006D55ED"/>
    <w:rsid w:val="006D6278"/>
    <w:rsid w:val="006D728B"/>
    <w:rsid w:val="006E0FB3"/>
    <w:rsid w:val="006E1B44"/>
    <w:rsid w:val="006E2D73"/>
    <w:rsid w:val="006E3CF7"/>
    <w:rsid w:val="006E48D5"/>
    <w:rsid w:val="006F11E4"/>
    <w:rsid w:val="006F1514"/>
    <w:rsid w:val="006F1A58"/>
    <w:rsid w:val="006F1FD2"/>
    <w:rsid w:val="00702689"/>
    <w:rsid w:val="00703419"/>
    <w:rsid w:val="00704C1C"/>
    <w:rsid w:val="00711CC9"/>
    <w:rsid w:val="00721316"/>
    <w:rsid w:val="00721E49"/>
    <w:rsid w:val="007301E9"/>
    <w:rsid w:val="00731A79"/>
    <w:rsid w:val="00734D1D"/>
    <w:rsid w:val="00740F50"/>
    <w:rsid w:val="00742270"/>
    <w:rsid w:val="007424A8"/>
    <w:rsid w:val="00742DD8"/>
    <w:rsid w:val="0074309F"/>
    <w:rsid w:val="00746643"/>
    <w:rsid w:val="007536C9"/>
    <w:rsid w:val="0075521D"/>
    <w:rsid w:val="00756249"/>
    <w:rsid w:val="00760D13"/>
    <w:rsid w:val="007644E1"/>
    <w:rsid w:val="0077146B"/>
    <w:rsid w:val="00771C7D"/>
    <w:rsid w:val="00776130"/>
    <w:rsid w:val="007836B4"/>
    <w:rsid w:val="00783CFD"/>
    <w:rsid w:val="007915BB"/>
    <w:rsid w:val="007959D2"/>
    <w:rsid w:val="007A2B99"/>
    <w:rsid w:val="007A3A3C"/>
    <w:rsid w:val="007A75BF"/>
    <w:rsid w:val="007B3178"/>
    <w:rsid w:val="007B4707"/>
    <w:rsid w:val="007B5925"/>
    <w:rsid w:val="007B7BD1"/>
    <w:rsid w:val="007C0045"/>
    <w:rsid w:val="007C05F7"/>
    <w:rsid w:val="007C13E3"/>
    <w:rsid w:val="007C1540"/>
    <w:rsid w:val="007C1879"/>
    <w:rsid w:val="007C2576"/>
    <w:rsid w:val="007C2863"/>
    <w:rsid w:val="007C29CE"/>
    <w:rsid w:val="007C2F43"/>
    <w:rsid w:val="007C3F4E"/>
    <w:rsid w:val="007C4BEF"/>
    <w:rsid w:val="007C6137"/>
    <w:rsid w:val="007C6E4B"/>
    <w:rsid w:val="007C7EF6"/>
    <w:rsid w:val="007D5491"/>
    <w:rsid w:val="007D6B21"/>
    <w:rsid w:val="007E1BB0"/>
    <w:rsid w:val="007E2AEC"/>
    <w:rsid w:val="007E2CC7"/>
    <w:rsid w:val="007E35A2"/>
    <w:rsid w:val="007E6011"/>
    <w:rsid w:val="007F0256"/>
    <w:rsid w:val="007F2F0E"/>
    <w:rsid w:val="00803453"/>
    <w:rsid w:val="008068F6"/>
    <w:rsid w:val="0080695A"/>
    <w:rsid w:val="00806BB1"/>
    <w:rsid w:val="00807A2C"/>
    <w:rsid w:val="00807D83"/>
    <w:rsid w:val="00812B8C"/>
    <w:rsid w:val="008133C3"/>
    <w:rsid w:val="008145A6"/>
    <w:rsid w:val="00816C1B"/>
    <w:rsid w:val="008178A1"/>
    <w:rsid w:val="00820BE1"/>
    <w:rsid w:val="00821118"/>
    <w:rsid w:val="00822548"/>
    <w:rsid w:val="00823A8C"/>
    <w:rsid w:val="00832EF4"/>
    <w:rsid w:val="00836914"/>
    <w:rsid w:val="00836E2C"/>
    <w:rsid w:val="008374D2"/>
    <w:rsid w:val="008409F3"/>
    <w:rsid w:val="00847BF2"/>
    <w:rsid w:val="0085311C"/>
    <w:rsid w:val="00853CCF"/>
    <w:rsid w:val="008556FB"/>
    <w:rsid w:val="00856B2A"/>
    <w:rsid w:val="00860FF7"/>
    <w:rsid w:val="008620EB"/>
    <w:rsid w:val="008636F3"/>
    <w:rsid w:val="00863F6A"/>
    <w:rsid w:val="00864724"/>
    <w:rsid w:val="008663C4"/>
    <w:rsid w:val="008706FE"/>
    <w:rsid w:val="0087394D"/>
    <w:rsid w:val="00873E36"/>
    <w:rsid w:val="0087442A"/>
    <w:rsid w:val="008747C0"/>
    <w:rsid w:val="00874AA3"/>
    <w:rsid w:val="0087579E"/>
    <w:rsid w:val="00876927"/>
    <w:rsid w:val="00880DAE"/>
    <w:rsid w:val="00881B2E"/>
    <w:rsid w:val="00881BB5"/>
    <w:rsid w:val="00882B5B"/>
    <w:rsid w:val="0088301C"/>
    <w:rsid w:val="00884D6E"/>
    <w:rsid w:val="00890CC0"/>
    <w:rsid w:val="00891656"/>
    <w:rsid w:val="00893328"/>
    <w:rsid w:val="00895F92"/>
    <w:rsid w:val="00896D09"/>
    <w:rsid w:val="008A1939"/>
    <w:rsid w:val="008A1F19"/>
    <w:rsid w:val="008A2739"/>
    <w:rsid w:val="008A3258"/>
    <w:rsid w:val="008A388F"/>
    <w:rsid w:val="008A6B43"/>
    <w:rsid w:val="008A7F0D"/>
    <w:rsid w:val="008B0D67"/>
    <w:rsid w:val="008B1B26"/>
    <w:rsid w:val="008B2EE5"/>
    <w:rsid w:val="008B7A58"/>
    <w:rsid w:val="008C0E70"/>
    <w:rsid w:val="008C2057"/>
    <w:rsid w:val="008C44D9"/>
    <w:rsid w:val="008C62C9"/>
    <w:rsid w:val="008C7BA7"/>
    <w:rsid w:val="008E1355"/>
    <w:rsid w:val="008E1705"/>
    <w:rsid w:val="008E429F"/>
    <w:rsid w:val="008E492C"/>
    <w:rsid w:val="008E6F02"/>
    <w:rsid w:val="008F1A87"/>
    <w:rsid w:val="008F5FFE"/>
    <w:rsid w:val="008F7EBF"/>
    <w:rsid w:val="0090191A"/>
    <w:rsid w:val="00903A7E"/>
    <w:rsid w:val="00907E8E"/>
    <w:rsid w:val="009110F1"/>
    <w:rsid w:val="009111B4"/>
    <w:rsid w:val="00912CBD"/>
    <w:rsid w:val="00925E1E"/>
    <w:rsid w:val="009277AD"/>
    <w:rsid w:val="009304C6"/>
    <w:rsid w:val="00930FB7"/>
    <w:rsid w:val="009316AA"/>
    <w:rsid w:val="0093456E"/>
    <w:rsid w:val="009408CC"/>
    <w:rsid w:val="00941D3A"/>
    <w:rsid w:val="00943C83"/>
    <w:rsid w:val="0094510D"/>
    <w:rsid w:val="00945376"/>
    <w:rsid w:val="009462EF"/>
    <w:rsid w:val="009463EB"/>
    <w:rsid w:val="00952D38"/>
    <w:rsid w:val="00953C46"/>
    <w:rsid w:val="00957A0E"/>
    <w:rsid w:val="009614B3"/>
    <w:rsid w:val="00962AE8"/>
    <w:rsid w:val="009644CD"/>
    <w:rsid w:val="00964B2E"/>
    <w:rsid w:val="00965FF2"/>
    <w:rsid w:val="00975F37"/>
    <w:rsid w:val="00976331"/>
    <w:rsid w:val="009763C8"/>
    <w:rsid w:val="009774FE"/>
    <w:rsid w:val="00977617"/>
    <w:rsid w:val="009846DC"/>
    <w:rsid w:val="009850DB"/>
    <w:rsid w:val="00985172"/>
    <w:rsid w:val="0098662E"/>
    <w:rsid w:val="009868F1"/>
    <w:rsid w:val="00990372"/>
    <w:rsid w:val="009966C7"/>
    <w:rsid w:val="00997705"/>
    <w:rsid w:val="009A0133"/>
    <w:rsid w:val="009A1A09"/>
    <w:rsid w:val="009A2E8E"/>
    <w:rsid w:val="009A349C"/>
    <w:rsid w:val="009A4EFF"/>
    <w:rsid w:val="009A5036"/>
    <w:rsid w:val="009A61F6"/>
    <w:rsid w:val="009B25A3"/>
    <w:rsid w:val="009B316E"/>
    <w:rsid w:val="009B3A65"/>
    <w:rsid w:val="009C1112"/>
    <w:rsid w:val="009C1AA7"/>
    <w:rsid w:val="009C4509"/>
    <w:rsid w:val="009C69F2"/>
    <w:rsid w:val="009C7057"/>
    <w:rsid w:val="009C7CE5"/>
    <w:rsid w:val="009D5092"/>
    <w:rsid w:val="009D5790"/>
    <w:rsid w:val="009D5826"/>
    <w:rsid w:val="009D7384"/>
    <w:rsid w:val="009E0420"/>
    <w:rsid w:val="009E0EAD"/>
    <w:rsid w:val="009E72D1"/>
    <w:rsid w:val="009F1DD9"/>
    <w:rsid w:val="009F1FA7"/>
    <w:rsid w:val="009F2CC9"/>
    <w:rsid w:val="009F6AA7"/>
    <w:rsid w:val="009F6B63"/>
    <w:rsid w:val="00A0505B"/>
    <w:rsid w:val="00A10024"/>
    <w:rsid w:val="00A11195"/>
    <w:rsid w:val="00A11D70"/>
    <w:rsid w:val="00A122D8"/>
    <w:rsid w:val="00A1525B"/>
    <w:rsid w:val="00A222CE"/>
    <w:rsid w:val="00A22E15"/>
    <w:rsid w:val="00A23A2A"/>
    <w:rsid w:val="00A322F8"/>
    <w:rsid w:val="00A368FD"/>
    <w:rsid w:val="00A377AA"/>
    <w:rsid w:val="00A418F5"/>
    <w:rsid w:val="00A4255C"/>
    <w:rsid w:val="00A4370F"/>
    <w:rsid w:val="00A43C3B"/>
    <w:rsid w:val="00A445E7"/>
    <w:rsid w:val="00A44FF7"/>
    <w:rsid w:val="00A46BC6"/>
    <w:rsid w:val="00A5045D"/>
    <w:rsid w:val="00A521A5"/>
    <w:rsid w:val="00A539EC"/>
    <w:rsid w:val="00A53C87"/>
    <w:rsid w:val="00A61381"/>
    <w:rsid w:val="00A66811"/>
    <w:rsid w:val="00A74BAE"/>
    <w:rsid w:val="00A74D15"/>
    <w:rsid w:val="00A774CC"/>
    <w:rsid w:val="00A7796E"/>
    <w:rsid w:val="00A77FB7"/>
    <w:rsid w:val="00A802AF"/>
    <w:rsid w:val="00A8304D"/>
    <w:rsid w:val="00A83FF9"/>
    <w:rsid w:val="00A8488A"/>
    <w:rsid w:val="00A857D7"/>
    <w:rsid w:val="00A868A4"/>
    <w:rsid w:val="00A8713F"/>
    <w:rsid w:val="00A91BBF"/>
    <w:rsid w:val="00A93686"/>
    <w:rsid w:val="00A94CBD"/>
    <w:rsid w:val="00A960DD"/>
    <w:rsid w:val="00AA0FFD"/>
    <w:rsid w:val="00AA45F5"/>
    <w:rsid w:val="00AA52F0"/>
    <w:rsid w:val="00AA65CD"/>
    <w:rsid w:val="00AB0A13"/>
    <w:rsid w:val="00AB581E"/>
    <w:rsid w:val="00AB6B6F"/>
    <w:rsid w:val="00AB7EB1"/>
    <w:rsid w:val="00AC016D"/>
    <w:rsid w:val="00AC21D7"/>
    <w:rsid w:val="00AC2915"/>
    <w:rsid w:val="00AC5DE3"/>
    <w:rsid w:val="00AD00F8"/>
    <w:rsid w:val="00AD40B0"/>
    <w:rsid w:val="00AD4519"/>
    <w:rsid w:val="00AD7E29"/>
    <w:rsid w:val="00AE2881"/>
    <w:rsid w:val="00AE37A5"/>
    <w:rsid w:val="00AE4EFC"/>
    <w:rsid w:val="00AE5DED"/>
    <w:rsid w:val="00AE5E7E"/>
    <w:rsid w:val="00AE72C0"/>
    <w:rsid w:val="00AE79E1"/>
    <w:rsid w:val="00AF0C92"/>
    <w:rsid w:val="00AF14D7"/>
    <w:rsid w:val="00AF2B2E"/>
    <w:rsid w:val="00AF5572"/>
    <w:rsid w:val="00AF5C5D"/>
    <w:rsid w:val="00B000D1"/>
    <w:rsid w:val="00B03155"/>
    <w:rsid w:val="00B05359"/>
    <w:rsid w:val="00B068B2"/>
    <w:rsid w:val="00B07740"/>
    <w:rsid w:val="00B169D6"/>
    <w:rsid w:val="00B17E89"/>
    <w:rsid w:val="00B20536"/>
    <w:rsid w:val="00B21BE0"/>
    <w:rsid w:val="00B22123"/>
    <w:rsid w:val="00B2411D"/>
    <w:rsid w:val="00B2448D"/>
    <w:rsid w:val="00B25153"/>
    <w:rsid w:val="00B2551C"/>
    <w:rsid w:val="00B25738"/>
    <w:rsid w:val="00B25775"/>
    <w:rsid w:val="00B31E7B"/>
    <w:rsid w:val="00B36601"/>
    <w:rsid w:val="00B36DEB"/>
    <w:rsid w:val="00B45610"/>
    <w:rsid w:val="00B45ECD"/>
    <w:rsid w:val="00B467F3"/>
    <w:rsid w:val="00B50A41"/>
    <w:rsid w:val="00B565E5"/>
    <w:rsid w:val="00B56D0F"/>
    <w:rsid w:val="00B623F6"/>
    <w:rsid w:val="00B62C53"/>
    <w:rsid w:val="00B62EEE"/>
    <w:rsid w:val="00B64FE2"/>
    <w:rsid w:val="00B65CD9"/>
    <w:rsid w:val="00B66064"/>
    <w:rsid w:val="00B66341"/>
    <w:rsid w:val="00B6659F"/>
    <w:rsid w:val="00B72190"/>
    <w:rsid w:val="00B745D7"/>
    <w:rsid w:val="00B74A85"/>
    <w:rsid w:val="00B74B3B"/>
    <w:rsid w:val="00B82682"/>
    <w:rsid w:val="00B86050"/>
    <w:rsid w:val="00B923E8"/>
    <w:rsid w:val="00B93A32"/>
    <w:rsid w:val="00B9524D"/>
    <w:rsid w:val="00B958A3"/>
    <w:rsid w:val="00B95A83"/>
    <w:rsid w:val="00BA5B6D"/>
    <w:rsid w:val="00BA6003"/>
    <w:rsid w:val="00BA70E6"/>
    <w:rsid w:val="00BA7103"/>
    <w:rsid w:val="00BA75EF"/>
    <w:rsid w:val="00BA7E63"/>
    <w:rsid w:val="00BA7E83"/>
    <w:rsid w:val="00BB6EBC"/>
    <w:rsid w:val="00BC7DC4"/>
    <w:rsid w:val="00BD4F87"/>
    <w:rsid w:val="00BD5447"/>
    <w:rsid w:val="00BD56DC"/>
    <w:rsid w:val="00BD67F8"/>
    <w:rsid w:val="00BE2BCD"/>
    <w:rsid w:val="00BE36F8"/>
    <w:rsid w:val="00BE5093"/>
    <w:rsid w:val="00BE5249"/>
    <w:rsid w:val="00BE5EEC"/>
    <w:rsid w:val="00BE6FFC"/>
    <w:rsid w:val="00BF3CA2"/>
    <w:rsid w:val="00BF5240"/>
    <w:rsid w:val="00BF6D8E"/>
    <w:rsid w:val="00BF7517"/>
    <w:rsid w:val="00BF7545"/>
    <w:rsid w:val="00C0271C"/>
    <w:rsid w:val="00C05639"/>
    <w:rsid w:val="00C133D0"/>
    <w:rsid w:val="00C13E2D"/>
    <w:rsid w:val="00C1712C"/>
    <w:rsid w:val="00C17E1A"/>
    <w:rsid w:val="00C21FFF"/>
    <w:rsid w:val="00C23680"/>
    <w:rsid w:val="00C24B04"/>
    <w:rsid w:val="00C31181"/>
    <w:rsid w:val="00C31CDE"/>
    <w:rsid w:val="00C34872"/>
    <w:rsid w:val="00C37567"/>
    <w:rsid w:val="00C436B5"/>
    <w:rsid w:val="00C453B2"/>
    <w:rsid w:val="00C45801"/>
    <w:rsid w:val="00C513E9"/>
    <w:rsid w:val="00C56D8B"/>
    <w:rsid w:val="00C61B28"/>
    <w:rsid w:val="00C62512"/>
    <w:rsid w:val="00C63770"/>
    <w:rsid w:val="00C653EA"/>
    <w:rsid w:val="00C66668"/>
    <w:rsid w:val="00C7068D"/>
    <w:rsid w:val="00C70A92"/>
    <w:rsid w:val="00C76F04"/>
    <w:rsid w:val="00C77BEA"/>
    <w:rsid w:val="00C80C3D"/>
    <w:rsid w:val="00C80CFF"/>
    <w:rsid w:val="00C8225B"/>
    <w:rsid w:val="00C8270E"/>
    <w:rsid w:val="00C84337"/>
    <w:rsid w:val="00C85C83"/>
    <w:rsid w:val="00C860CD"/>
    <w:rsid w:val="00C8653F"/>
    <w:rsid w:val="00C8798D"/>
    <w:rsid w:val="00C87F0A"/>
    <w:rsid w:val="00C9487C"/>
    <w:rsid w:val="00C95A03"/>
    <w:rsid w:val="00CA0C50"/>
    <w:rsid w:val="00CA4B44"/>
    <w:rsid w:val="00CB322B"/>
    <w:rsid w:val="00CB3637"/>
    <w:rsid w:val="00CB3C95"/>
    <w:rsid w:val="00CB40BC"/>
    <w:rsid w:val="00CB764C"/>
    <w:rsid w:val="00CC0587"/>
    <w:rsid w:val="00CC4FC2"/>
    <w:rsid w:val="00CC548F"/>
    <w:rsid w:val="00CC7C52"/>
    <w:rsid w:val="00CD0239"/>
    <w:rsid w:val="00CD0B98"/>
    <w:rsid w:val="00CD1FE5"/>
    <w:rsid w:val="00CD2158"/>
    <w:rsid w:val="00CD301D"/>
    <w:rsid w:val="00CD7D79"/>
    <w:rsid w:val="00CE028A"/>
    <w:rsid w:val="00CE79FC"/>
    <w:rsid w:val="00CF146F"/>
    <w:rsid w:val="00CF43BE"/>
    <w:rsid w:val="00CF5592"/>
    <w:rsid w:val="00CF5951"/>
    <w:rsid w:val="00CF7EBB"/>
    <w:rsid w:val="00D00EBC"/>
    <w:rsid w:val="00D01EED"/>
    <w:rsid w:val="00D0372A"/>
    <w:rsid w:val="00D04595"/>
    <w:rsid w:val="00D05DE3"/>
    <w:rsid w:val="00D07658"/>
    <w:rsid w:val="00D10481"/>
    <w:rsid w:val="00D11B95"/>
    <w:rsid w:val="00D12145"/>
    <w:rsid w:val="00D12247"/>
    <w:rsid w:val="00D13D62"/>
    <w:rsid w:val="00D16FBB"/>
    <w:rsid w:val="00D17B26"/>
    <w:rsid w:val="00D21197"/>
    <w:rsid w:val="00D22ED7"/>
    <w:rsid w:val="00D25020"/>
    <w:rsid w:val="00D338B2"/>
    <w:rsid w:val="00D3624A"/>
    <w:rsid w:val="00D36C8B"/>
    <w:rsid w:val="00D4079D"/>
    <w:rsid w:val="00D43877"/>
    <w:rsid w:val="00D46F02"/>
    <w:rsid w:val="00D51D6A"/>
    <w:rsid w:val="00D538B2"/>
    <w:rsid w:val="00D6021B"/>
    <w:rsid w:val="00D602E6"/>
    <w:rsid w:val="00D620C0"/>
    <w:rsid w:val="00D63BF9"/>
    <w:rsid w:val="00D6682C"/>
    <w:rsid w:val="00D7062B"/>
    <w:rsid w:val="00D70649"/>
    <w:rsid w:val="00D70653"/>
    <w:rsid w:val="00D70CEE"/>
    <w:rsid w:val="00D72F46"/>
    <w:rsid w:val="00D74043"/>
    <w:rsid w:val="00D75D59"/>
    <w:rsid w:val="00D76233"/>
    <w:rsid w:val="00D7733D"/>
    <w:rsid w:val="00D77CAE"/>
    <w:rsid w:val="00D80D3F"/>
    <w:rsid w:val="00D82765"/>
    <w:rsid w:val="00D84BD5"/>
    <w:rsid w:val="00D87769"/>
    <w:rsid w:val="00D954AB"/>
    <w:rsid w:val="00D96560"/>
    <w:rsid w:val="00DA36EC"/>
    <w:rsid w:val="00DA6568"/>
    <w:rsid w:val="00DB1562"/>
    <w:rsid w:val="00DB2C59"/>
    <w:rsid w:val="00DB5C6A"/>
    <w:rsid w:val="00DB6DD0"/>
    <w:rsid w:val="00DC38B3"/>
    <w:rsid w:val="00DC3C9E"/>
    <w:rsid w:val="00DC50F3"/>
    <w:rsid w:val="00DC57D8"/>
    <w:rsid w:val="00DC5CEE"/>
    <w:rsid w:val="00DC7A87"/>
    <w:rsid w:val="00DD2606"/>
    <w:rsid w:val="00DD2708"/>
    <w:rsid w:val="00DD4A01"/>
    <w:rsid w:val="00DD5533"/>
    <w:rsid w:val="00DD566C"/>
    <w:rsid w:val="00DD70BA"/>
    <w:rsid w:val="00DE0337"/>
    <w:rsid w:val="00DE04E1"/>
    <w:rsid w:val="00DE1177"/>
    <w:rsid w:val="00DE1718"/>
    <w:rsid w:val="00DE388B"/>
    <w:rsid w:val="00DE4131"/>
    <w:rsid w:val="00DE618D"/>
    <w:rsid w:val="00DE6F67"/>
    <w:rsid w:val="00DF24B9"/>
    <w:rsid w:val="00DF2E29"/>
    <w:rsid w:val="00DF37FE"/>
    <w:rsid w:val="00DF453F"/>
    <w:rsid w:val="00DF4753"/>
    <w:rsid w:val="00DF7745"/>
    <w:rsid w:val="00E00F6E"/>
    <w:rsid w:val="00E16B84"/>
    <w:rsid w:val="00E231E6"/>
    <w:rsid w:val="00E2345B"/>
    <w:rsid w:val="00E23477"/>
    <w:rsid w:val="00E26AA1"/>
    <w:rsid w:val="00E30868"/>
    <w:rsid w:val="00E31101"/>
    <w:rsid w:val="00E34E91"/>
    <w:rsid w:val="00E36395"/>
    <w:rsid w:val="00E40B69"/>
    <w:rsid w:val="00E46EC1"/>
    <w:rsid w:val="00E47C16"/>
    <w:rsid w:val="00E50125"/>
    <w:rsid w:val="00E50B89"/>
    <w:rsid w:val="00E51981"/>
    <w:rsid w:val="00E540A2"/>
    <w:rsid w:val="00E57F12"/>
    <w:rsid w:val="00E60A78"/>
    <w:rsid w:val="00E63ED0"/>
    <w:rsid w:val="00E711DC"/>
    <w:rsid w:val="00E718FB"/>
    <w:rsid w:val="00E71BB5"/>
    <w:rsid w:val="00E743C7"/>
    <w:rsid w:val="00E748BA"/>
    <w:rsid w:val="00E76818"/>
    <w:rsid w:val="00E76A7A"/>
    <w:rsid w:val="00E775E4"/>
    <w:rsid w:val="00E804D4"/>
    <w:rsid w:val="00E811AD"/>
    <w:rsid w:val="00E834E9"/>
    <w:rsid w:val="00E9139A"/>
    <w:rsid w:val="00E91C02"/>
    <w:rsid w:val="00E928FB"/>
    <w:rsid w:val="00E92AAF"/>
    <w:rsid w:val="00E939D5"/>
    <w:rsid w:val="00E961D8"/>
    <w:rsid w:val="00E96A55"/>
    <w:rsid w:val="00E973EE"/>
    <w:rsid w:val="00EA0286"/>
    <w:rsid w:val="00EA099B"/>
    <w:rsid w:val="00EA3329"/>
    <w:rsid w:val="00EA3948"/>
    <w:rsid w:val="00EA4203"/>
    <w:rsid w:val="00EA71A3"/>
    <w:rsid w:val="00EA7741"/>
    <w:rsid w:val="00EB0213"/>
    <w:rsid w:val="00EB21FC"/>
    <w:rsid w:val="00EB3847"/>
    <w:rsid w:val="00EB6C12"/>
    <w:rsid w:val="00EC10A4"/>
    <w:rsid w:val="00EC65D4"/>
    <w:rsid w:val="00EC6897"/>
    <w:rsid w:val="00ED1394"/>
    <w:rsid w:val="00ED3FB4"/>
    <w:rsid w:val="00ED4EB1"/>
    <w:rsid w:val="00ED6AB8"/>
    <w:rsid w:val="00EE19BD"/>
    <w:rsid w:val="00EE2343"/>
    <w:rsid w:val="00EE420B"/>
    <w:rsid w:val="00EE4691"/>
    <w:rsid w:val="00EE5C67"/>
    <w:rsid w:val="00EE5D79"/>
    <w:rsid w:val="00EF1009"/>
    <w:rsid w:val="00EF20A9"/>
    <w:rsid w:val="00EF5056"/>
    <w:rsid w:val="00EF5532"/>
    <w:rsid w:val="00EF5893"/>
    <w:rsid w:val="00EF634F"/>
    <w:rsid w:val="00EF6689"/>
    <w:rsid w:val="00F00743"/>
    <w:rsid w:val="00F016D1"/>
    <w:rsid w:val="00F13335"/>
    <w:rsid w:val="00F138AF"/>
    <w:rsid w:val="00F22240"/>
    <w:rsid w:val="00F22E9D"/>
    <w:rsid w:val="00F2761F"/>
    <w:rsid w:val="00F35846"/>
    <w:rsid w:val="00F44291"/>
    <w:rsid w:val="00F46894"/>
    <w:rsid w:val="00F55511"/>
    <w:rsid w:val="00F566A1"/>
    <w:rsid w:val="00F64BC3"/>
    <w:rsid w:val="00F65341"/>
    <w:rsid w:val="00F67B15"/>
    <w:rsid w:val="00F72061"/>
    <w:rsid w:val="00F8029B"/>
    <w:rsid w:val="00F806BF"/>
    <w:rsid w:val="00F8391D"/>
    <w:rsid w:val="00F83D82"/>
    <w:rsid w:val="00F863FF"/>
    <w:rsid w:val="00F97977"/>
    <w:rsid w:val="00F97BE3"/>
    <w:rsid w:val="00F97C55"/>
    <w:rsid w:val="00FA14F7"/>
    <w:rsid w:val="00FA15ED"/>
    <w:rsid w:val="00FA34B2"/>
    <w:rsid w:val="00FA3842"/>
    <w:rsid w:val="00FA3DE4"/>
    <w:rsid w:val="00FA53AF"/>
    <w:rsid w:val="00FA5561"/>
    <w:rsid w:val="00FA6C45"/>
    <w:rsid w:val="00FA7E7C"/>
    <w:rsid w:val="00FB057C"/>
    <w:rsid w:val="00FB2973"/>
    <w:rsid w:val="00FB3A77"/>
    <w:rsid w:val="00FB6D7E"/>
    <w:rsid w:val="00FC1659"/>
    <w:rsid w:val="00FC5B4E"/>
    <w:rsid w:val="00FC5F92"/>
    <w:rsid w:val="00FD01C7"/>
    <w:rsid w:val="00FD12E6"/>
    <w:rsid w:val="00FD5A09"/>
    <w:rsid w:val="00FD7460"/>
    <w:rsid w:val="00FE4BC2"/>
    <w:rsid w:val="00FE52B6"/>
    <w:rsid w:val="00FE7228"/>
    <w:rsid w:val="00FF05B1"/>
    <w:rsid w:val="00FF17AC"/>
    <w:rsid w:val="00FF2D12"/>
    <w:rsid w:val="00FF4E0B"/>
    <w:rsid w:val="00FF5545"/>
    <w:rsid w:val="00FF563C"/>
    <w:rsid w:val="00FF5E42"/>
    <w:rsid w:val="01EBE4B4"/>
    <w:rsid w:val="0434B14E"/>
    <w:rsid w:val="04BAEB84"/>
    <w:rsid w:val="072469E3"/>
    <w:rsid w:val="08A07960"/>
    <w:rsid w:val="090883E8"/>
    <w:rsid w:val="096EE9D2"/>
    <w:rsid w:val="0AE6BE5F"/>
    <w:rsid w:val="0B108E41"/>
    <w:rsid w:val="0BDAC5FD"/>
    <w:rsid w:val="0C3BC5A1"/>
    <w:rsid w:val="0C6546CC"/>
    <w:rsid w:val="0DD79602"/>
    <w:rsid w:val="0E01172D"/>
    <w:rsid w:val="0E5E5348"/>
    <w:rsid w:val="0F264D77"/>
    <w:rsid w:val="0FB60FEB"/>
    <w:rsid w:val="113454B1"/>
    <w:rsid w:val="1198F64A"/>
    <w:rsid w:val="1243FC8E"/>
    <w:rsid w:val="12AB0725"/>
    <w:rsid w:val="15B42C84"/>
    <w:rsid w:val="15E834D1"/>
    <w:rsid w:val="161E03A9"/>
    <w:rsid w:val="191BF2F1"/>
    <w:rsid w:val="19B3EE94"/>
    <w:rsid w:val="1A5D25C9"/>
    <w:rsid w:val="1AF507D4"/>
    <w:rsid w:val="1B13090E"/>
    <w:rsid w:val="1B9DE641"/>
    <w:rsid w:val="1C2EA6D3"/>
    <w:rsid w:val="1D600D6A"/>
    <w:rsid w:val="1DAFEB2D"/>
    <w:rsid w:val="1F24134F"/>
    <w:rsid w:val="1FFC8B36"/>
    <w:rsid w:val="201CBA0F"/>
    <w:rsid w:val="22708E25"/>
    <w:rsid w:val="2308DD4B"/>
    <w:rsid w:val="23ABA2ED"/>
    <w:rsid w:val="24AB6AA4"/>
    <w:rsid w:val="251BC1AD"/>
    <w:rsid w:val="2575DC30"/>
    <w:rsid w:val="26238EB7"/>
    <w:rsid w:val="2638D616"/>
    <w:rsid w:val="268EB1A7"/>
    <w:rsid w:val="26BD4DE3"/>
    <w:rsid w:val="27E459A1"/>
    <w:rsid w:val="287BD65D"/>
    <w:rsid w:val="291A22A4"/>
    <w:rsid w:val="2A56D71F"/>
    <w:rsid w:val="2AE48328"/>
    <w:rsid w:val="2B57A4E9"/>
    <w:rsid w:val="2BCB597F"/>
    <w:rsid w:val="2C7701C1"/>
    <w:rsid w:val="2CDB4D9A"/>
    <w:rsid w:val="2DA589D3"/>
    <w:rsid w:val="2DFF75C6"/>
    <w:rsid w:val="2E8A386C"/>
    <w:rsid w:val="31AF0E57"/>
    <w:rsid w:val="31BD25AD"/>
    <w:rsid w:val="32CC4B19"/>
    <w:rsid w:val="332A20EB"/>
    <w:rsid w:val="339436CA"/>
    <w:rsid w:val="34C0EAD8"/>
    <w:rsid w:val="367480B7"/>
    <w:rsid w:val="375DF4F7"/>
    <w:rsid w:val="3903307A"/>
    <w:rsid w:val="39200985"/>
    <w:rsid w:val="399E3B52"/>
    <w:rsid w:val="3AABA754"/>
    <w:rsid w:val="3B2F757E"/>
    <w:rsid w:val="3B3A0BB3"/>
    <w:rsid w:val="3CECDBEA"/>
    <w:rsid w:val="3D571943"/>
    <w:rsid w:val="3E07FBC3"/>
    <w:rsid w:val="3E4CD83A"/>
    <w:rsid w:val="4184F97D"/>
    <w:rsid w:val="4244830C"/>
    <w:rsid w:val="42F5FF78"/>
    <w:rsid w:val="432B8D63"/>
    <w:rsid w:val="43E8A3DB"/>
    <w:rsid w:val="44E80B63"/>
    <w:rsid w:val="45355A44"/>
    <w:rsid w:val="455F75AA"/>
    <w:rsid w:val="467CCB69"/>
    <w:rsid w:val="47EB8FE1"/>
    <w:rsid w:val="485B56A8"/>
    <w:rsid w:val="48630DB0"/>
    <w:rsid w:val="48AF1B4A"/>
    <w:rsid w:val="48B3C490"/>
    <w:rsid w:val="48D8F53E"/>
    <w:rsid w:val="4924EB53"/>
    <w:rsid w:val="496540FC"/>
    <w:rsid w:val="49AA1739"/>
    <w:rsid w:val="49D8FADA"/>
    <w:rsid w:val="4B17BE86"/>
    <w:rsid w:val="4BBD6A71"/>
    <w:rsid w:val="4BDB49EF"/>
    <w:rsid w:val="4BEB6552"/>
    <w:rsid w:val="4D8735B3"/>
    <w:rsid w:val="4F229125"/>
    <w:rsid w:val="51AB5E77"/>
    <w:rsid w:val="52564398"/>
    <w:rsid w:val="5504F567"/>
    <w:rsid w:val="565C8960"/>
    <w:rsid w:val="57F859C1"/>
    <w:rsid w:val="594C331F"/>
    <w:rsid w:val="5987E4BD"/>
    <w:rsid w:val="59C82889"/>
    <w:rsid w:val="59FE3F85"/>
    <w:rsid w:val="5ACD5495"/>
    <w:rsid w:val="5B63F8EA"/>
    <w:rsid w:val="5C2BD38C"/>
    <w:rsid w:val="5C2EA750"/>
    <w:rsid w:val="5C37CBEF"/>
    <w:rsid w:val="5C8AA7D7"/>
    <w:rsid w:val="5C8F9B96"/>
    <w:rsid w:val="5C939656"/>
    <w:rsid w:val="5D13AE0B"/>
    <w:rsid w:val="5DE8C959"/>
    <w:rsid w:val="5DED6520"/>
    <w:rsid w:val="5E0EA804"/>
    <w:rsid w:val="5EBF0BE9"/>
    <w:rsid w:val="5EFE0CB3"/>
    <w:rsid w:val="5F0538C9"/>
    <w:rsid w:val="5F29707F"/>
    <w:rsid w:val="600A39BA"/>
    <w:rsid w:val="60CDEE52"/>
    <w:rsid w:val="61C76BA7"/>
    <w:rsid w:val="6238E1F2"/>
    <w:rsid w:val="632CB20E"/>
    <w:rsid w:val="64148887"/>
    <w:rsid w:val="646BBABD"/>
    <w:rsid w:val="646E9431"/>
    <w:rsid w:val="64CBDF95"/>
    <w:rsid w:val="64D8AF26"/>
    <w:rsid w:val="657F89A6"/>
    <w:rsid w:val="65B058E8"/>
    <w:rsid w:val="6639A34E"/>
    <w:rsid w:val="665984CD"/>
    <w:rsid w:val="674C2949"/>
    <w:rsid w:val="68964014"/>
    <w:rsid w:val="68B72A68"/>
    <w:rsid w:val="692A1AF8"/>
    <w:rsid w:val="6B5F1B05"/>
    <w:rsid w:val="6BAA4BD2"/>
    <w:rsid w:val="6BC54BED"/>
    <w:rsid w:val="6D731886"/>
    <w:rsid w:val="6E2161B2"/>
    <w:rsid w:val="6E2D2245"/>
    <w:rsid w:val="6E7478CE"/>
    <w:rsid w:val="6E960563"/>
    <w:rsid w:val="6EDD1D39"/>
    <w:rsid w:val="70085499"/>
    <w:rsid w:val="705FD93A"/>
    <w:rsid w:val="70BF1A7A"/>
    <w:rsid w:val="71A424FA"/>
    <w:rsid w:val="725AEADB"/>
    <w:rsid w:val="7327EC81"/>
    <w:rsid w:val="73D14DAF"/>
    <w:rsid w:val="73F2C3A3"/>
    <w:rsid w:val="7419717A"/>
    <w:rsid w:val="75928B9D"/>
    <w:rsid w:val="78324DB6"/>
    <w:rsid w:val="783CE7A9"/>
    <w:rsid w:val="79C11125"/>
    <w:rsid w:val="7A77C9B4"/>
    <w:rsid w:val="7CE6D7A1"/>
    <w:rsid w:val="7E9F5F01"/>
    <w:rsid w:val="7F9AFF1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E46B6779-D7E5-47C2-866D-E78E4F07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2"/>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3"/>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rsid w:val="00EA4203"/>
    <w:pPr>
      <w:spacing w:after="120"/>
    </w:pPr>
  </w:style>
  <w:style w:type="character" w:customStyle="1" w:styleId="BodyTextChar">
    <w:name w:val="Body Text Char"/>
    <w:basedOn w:val="DefaultParagraphFont"/>
    <w:link w:val="BodyTex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4"/>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7"/>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5"/>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8"/>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paragraph" w:customStyle="1" w:styleId="TableParagraph">
    <w:name w:val="Table Paragraph"/>
    <w:basedOn w:val="Normal"/>
    <w:uiPriority w:val="1"/>
    <w:qFormat/>
    <w:rsid w:val="003545BA"/>
    <w:pPr>
      <w:widowControl w:val="0"/>
      <w:autoSpaceDE w:val="0"/>
      <w:autoSpaceDN w:val="0"/>
    </w:pPr>
    <w:rPr>
      <w:rFonts w:ascii="Arial" w:eastAsia="Arial" w:hAnsi="Arial" w:cs="Arial"/>
      <w:lang w:val="en-US"/>
    </w:rPr>
  </w:style>
  <w:style w:type="paragraph" w:styleId="Revision">
    <w:name w:val="Revision"/>
    <w:hidden/>
    <w:uiPriority w:val="99"/>
    <w:semiHidden/>
    <w:rsid w:val="00B65CD9"/>
    <w:pPr>
      <w:spacing w:after="0" w:line="240" w:lineRule="auto"/>
    </w:pPr>
  </w:style>
  <w:style w:type="character" w:styleId="CommentReference">
    <w:name w:val="annotation reference"/>
    <w:basedOn w:val="DefaultParagraphFont"/>
    <w:uiPriority w:val="99"/>
    <w:semiHidden/>
    <w:unhideWhenUsed/>
    <w:rsid w:val="00B65CD9"/>
    <w:rPr>
      <w:sz w:val="16"/>
      <w:szCs w:val="16"/>
    </w:rPr>
  </w:style>
  <w:style w:type="paragraph" w:styleId="CommentText">
    <w:name w:val="annotation text"/>
    <w:basedOn w:val="Normal"/>
    <w:link w:val="CommentTextChar"/>
    <w:uiPriority w:val="99"/>
    <w:unhideWhenUsed/>
    <w:rsid w:val="00B65CD9"/>
    <w:rPr>
      <w:sz w:val="20"/>
      <w:szCs w:val="20"/>
    </w:rPr>
  </w:style>
  <w:style w:type="character" w:customStyle="1" w:styleId="CommentTextChar">
    <w:name w:val="Comment Text Char"/>
    <w:basedOn w:val="DefaultParagraphFont"/>
    <w:link w:val="CommentText"/>
    <w:uiPriority w:val="99"/>
    <w:rsid w:val="00B65CD9"/>
    <w:rPr>
      <w:sz w:val="20"/>
      <w:szCs w:val="20"/>
    </w:rPr>
  </w:style>
  <w:style w:type="paragraph" w:styleId="CommentSubject">
    <w:name w:val="annotation subject"/>
    <w:basedOn w:val="CommentText"/>
    <w:next w:val="CommentText"/>
    <w:link w:val="CommentSubjectChar"/>
    <w:uiPriority w:val="99"/>
    <w:semiHidden/>
    <w:unhideWhenUsed/>
    <w:rsid w:val="00B65CD9"/>
    <w:rPr>
      <w:b/>
      <w:bCs/>
    </w:rPr>
  </w:style>
  <w:style w:type="character" w:customStyle="1" w:styleId="CommentSubjectChar">
    <w:name w:val="Comment Subject Char"/>
    <w:basedOn w:val="CommentTextChar"/>
    <w:link w:val="CommentSubject"/>
    <w:uiPriority w:val="99"/>
    <w:semiHidden/>
    <w:rsid w:val="00B65CD9"/>
    <w:rPr>
      <w:b/>
      <w:bCs/>
      <w:sz w:val="20"/>
      <w:szCs w:val="20"/>
    </w:rPr>
  </w:style>
  <w:style w:type="character" w:customStyle="1" w:styleId="cf01">
    <w:name w:val="cf01"/>
    <w:basedOn w:val="DefaultParagraphFont"/>
    <w:rsid w:val="00E50B89"/>
    <w:rPr>
      <w:rFonts w:ascii="Segoe UI" w:hAnsi="Segoe UI" w:cs="Segoe UI" w:hint="default"/>
      <w:sz w:val="18"/>
      <w:szCs w:val="18"/>
    </w:rPr>
  </w:style>
  <w:style w:type="character" w:customStyle="1" w:styleId="normaltextrun">
    <w:name w:val="normaltextrun"/>
    <w:basedOn w:val="DefaultParagraphFont"/>
    <w:rsid w:val="00EB6C12"/>
  </w:style>
  <w:style w:type="character" w:customStyle="1" w:styleId="eop">
    <w:name w:val="eop"/>
    <w:basedOn w:val="DefaultParagraphFont"/>
    <w:uiPriority w:val="1"/>
    <w:rsid w:val="75928B9D"/>
  </w:style>
  <w:style w:type="paragraph" w:customStyle="1" w:styleId="paragraph">
    <w:name w:val="paragraph"/>
    <w:basedOn w:val="Normal"/>
    <w:uiPriority w:val="1"/>
    <w:rsid w:val="75928B9D"/>
    <w:pPr>
      <w:spacing w:beforeAutospacing="1"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b2171c2f1d87c38d85e26d72e8db61c2">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e71bde2c485ce14899982ea4e641d0a5"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89B7C-5E0C-4019-B6B7-3E49C2BA0C0A}">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2.xml><?xml version="1.0" encoding="utf-8"?>
<ds:datastoreItem xmlns:ds="http://schemas.openxmlformats.org/officeDocument/2006/customXml" ds:itemID="{F287806F-9AC9-4B61-A732-B5E0E7074A87}"/>
</file>

<file path=customXml/itemProps3.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4.xml><?xml version="1.0" encoding="utf-8"?>
<ds:datastoreItem xmlns:ds="http://schemas.openxmlformats.org/officeDocument/2006/customXml" ds:itemID="{E1652DF7-6814-42D0-B3D1-1D675D3DC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Amanda Shaw</cp:lastModifiedBy>
  <cp:revision>3</cp:revision>
  <cp:lastPrinted>2023-07-10T02:47:00Z</cp:lastPrinted>
  <dcterms:created xsi:type="dcterms:W3CDTF">2023-08-31T20:30:00Z</dcterms:created>
  <dcterms:modified xsi:type="dcterms:W3CDTF">2023-09-12T00:39:00Z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1402600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ies>
</file>