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List1-Accent5"/>
        <w:tblpPr w:leftFromText="180" w:rightFromText="180" w:vertAnchor="page" w:horzAnchor="margin" w:tblpY="361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423"/>
      </w:tblGrid>
      <w:tr w:rsidR="000B5F14" w:rsidRPr="009D5826" w14:paraId="1B392D5C" w14:textId="77777777" w:rsidTr="008C56EE">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tcBorders>
            <w:shd w:val="clear" w:color="auto" w:fill="auto"/>
          </w:tcPr>
          <w:p w14:paraId="76B549E9" w14:textId="77777777" w:rsidR="000B5F14" w:rsidRPr="009D5826" w:rsidRDefault="000B5F14" w:rsidP="008C56EE">
            <w:pPr>
              <w:pStyle w:val="HDCHeading3"/>
              <w:rPr>
                <w:rFonts w:ascii="Calibri" w:hAnsi="Calibri" w:cs="Calibri"/>
                <w:b/>
                <w:color w:val="05497E"/>
                <w:sz w:val="22"/>
              </w:rPr>
            </w:pPr>
            <w:r w:rsidRPr="1B845A1C">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tcBorders>
              <w:top w:val="single" w:sz="4" w:space="0" w:color="auto"/>
            </w:tcBorders>
            <w:shd w:val="clear" w:color="auto" w:fill="auto"/>
          </w:tcPr>
          <w:p w14:paraId="23E17459" w14:textId="7EC39C8F" w:rsidR="000B5F14" w:rsidRPr="00E10095" w:rsidRDefault="000E58E4" w:rsidP="008C56EE">
            <w:pPr>
              <w:jc w:val="both"/>
              <w:rPr>
                <w:color w:val="3F3F3F" w:themeColor="text1" w:themeShade="BF"/>
              </w:rPr>
            </w:pPr>
            <w:r w:rsidRPr="00106C72">
              <w:rPr>
                <w:b w:val="0"/>
                <w:color w:val="3F3F3F" w:themeColor="text1" w:themeShade="BF"/>
              </w:rPr>
              <w:t xml:space="preserve">Service Manager </w:t>
            </w:r>
            <w:r w:rsidR="00287BCE" w:rsidRPr="00106C72">
              <w:rPr>
                <w:b w:val="0"/>
                <w:color w:val="3F3F3F" w:themeColor="text1" w:themeShade="BF"/>
              </w:rPr>
              <w:t>–</w:t>
            </w:r>
            <w:r w:rsidRPr="00106C72">
              <w:rPr>
                <w:b w:val="0"/>
                <w:color w:val="3F3F3F" w:themeColor="text1" w:themeShade="BF"/>
              </w:rPr>
              <w:t xml:space="preserve"> </w:t>
            </w:r>
            <w:r w:rsidR="00287BCE">
              <w:rPr>
                <w:b w:val="0"/>
                <w:color w:val="3F3F3F" w:themeColor="text1" w:themeShade="BF"/>
              </w:rPr>
              <w:t>Disability Community</w:t>
            </w:r>
          </w:p>
        </w:tc>
      </w:tr>
      <w:tr w:rsidR="000B5F14" w:rsidRPr="009D5826" w14:paraId="6BE7F780" w14:textId="77777777" w:rsidTr="008C56EE">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7B8DF0A5" w14:textId="77777777" w:rsidR="000B5F14" w:rsidRPr="009D5826" w:rsidRDefault="000B5F14" w:rsidP="008C56EE">
            <w:pPr>
              <w:pStyle w:val="HDCHeading3"/>
              <w:rPr>
                <w:rFonts w:ascii="Calibri" w:hAnsi="Calibri" w:cs="Calibri"/>
                <w:b/>
                <w:color w:val="05497E"/>
                <w:sz w:val="22"/>
              </w:rPr>
            </w:pPr>
            <w:r>
              <w:rPr>
                <w:rFonts w:ascii="Calibri" w:hAnsi="Calibri" w:cs="Calibri"/>
                <w:b/>
                <w:color w:val="05497E"/>
                <w:sz w:val="22"/>
              </w:rPr>
              <w:t>DIRECT REPORTS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0F55DC0F" w14:textId="77777777" w:rsidR="000B5F14" w:rsidRPr="00E10095" w:rsidRDefault="000B5F14" w:rsidP="008C56EE">
            <w:pPr>
              <w:jc w:val="both"/>
              <w:rPr>
                <w:rFonts w:ascii="Calibri" w:eastAsiaTheme="majorEastAsia" w:hAnsi="Calibri" w:cs="Calibri"/>
                <w:b w:val="0"/>
                <w:bCs w:val="0"/>
                <w:color w:val="3F3F3F" w:themeColor="text1" w:themeShade="BF"/>
              </w:rPr>
            </w:pPr>
            <w:r w:rsidRPr="00E10095">
              <w:rPr>
                <w:rFonts w:ascii="Calibri" w:eastAsiaTheme="majorEastAsia" w:hAnsi="Calibri" w:cs="Calibri"/>
                <w:b w:val="0"/>
                <w:bCs w:val="0"/>
                <w:color w:val="3F3F3F" w:themeColor="text1" w:themeShade="BF"/>
              </w:rPr>
              <w:t>Nil</w:t>
            </w:r>
          </w:p>
        </w:tc>
      </w:tr>
      <w:tr w:rsidR="000B5F14" w:rsidRPr="009D5826" w14:paraId="2B01407B" w14:textId="77777777" w:rsidTr="008C56EE">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3D0ED15A" w14:textId="77777777" w:rsidR="000B5F14" w:rsidRDefault="000B5F14" w:rsidP="008C56EE">
            <w:pPr>
              <w:pStyle w:val="HDCHeading3"/>
              <w:rPr>
                <w:rFonts w:ascii="Calibri" w:hAnsi="Calibri" w:cs="Calibri"/>
                <w:b/>
                <w:color w:val="05497E"/>
                <w:sz w:val="22"/>
              </w:rPr>
            </w:pPr>
            <w:r>
              <w:rPr>
                <w:rFonts w:ascii="Calibri" w:hAnsi="Calibri" w:cs="Calibri"/>
                <w:b/>
                <w:color w:val="05497E"/>
                <w:sz w:val="22"/>
              </w:rPr>
              <w:t>DELEGATIONS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7C823A3D" w14:textId="77777777" w:rsidR="000B5F14" w:rsidRPr="00E10095" w:rsidRDefault="000B5F14" w:rsidP="008C56EE">
            <w:pPr>
              <w:jc w:val="both"/>
              <w:rPr>
                <w:rFonts w:ascii="Calibri" w:eastAsiaTheme="majorEastAsia" w:hAnsi="Calibri" w:cs="Calibri"/>
                <w:b w:val="0"/>
                <w:bCs w:val="0"/>
                <w:color w:val="3F3F3F" w:themeColor="text1" w:themeShade="BF"/>
              </w:rPr>
            </w:pPr>
            <w:r w:rsidRPr="00E10095">
              <w:rPr>
                <w:rFonts w:ascii="Calibri" w:eastAsiaTheme="majorEastAsia" w:hAnsi="Calibri" w:cs="Calibri"/>
                <w:b w:val="0"/>
                <w:bCs w:val="0"/>
                <w:color w:val="3F3F3F" w:themeColor="text1" w:themeShade="BF"/>
              </w:rPr>
              <w:t>In accordance with current delegations’ policy</w:t>
            </w:r>
          </w:p>
        </w:tc>
      </w:tr>
      <w:tr w:rsidR="000B5F14" w14:paraId="641E1292" w14:textId="77777777" w:rsidTr="008C56EE">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6A136E25" w14:textId="77777777" w:rsidR="000B5F14" w:rsidRDefault="000B5F14" w:rsidP="008C56EE">
            <w:pPr>
              <w:pStyle w:val="HDCHeading3"/>
              <w:rPr>
                <w:rFonts w:ascii="Calibri" w:hAnsi="Calibri" w:cs="Calibri"/>
                <w:b/>
                <w:color w:val="05497E"/>
                <w:sz w:val="22"/>
              </w:rPr>
            </w:pPr>
            <w:r w:rsidRPr="40C884EF">
              <w:rPr>
                <w:rFonts w:ascii="Calibri" w:hAnsi="Calibri" w:cs="Calibri"/>
                <w:b/>
                <w:color w:val="05497E"/>
                <w:sz w:val="22"/>
              </w:rPr>
              <w:t>SALARY BAND</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06757BE1" w14:textId="1B9D8423" w:rsidR="000B5F14" w:rsidRPr="00E10095" w:rsidRDefault="004558DB" w:rsidP="008C56EE">
            <w:pPr>
              <w:jc w:val="both"/>
              <w:rPr>
                <w:rFonts w:ascii="Calibri" w:eastAsiaTheme="majorEastAsia" w:hAnsi="Calibri" w:cs="Calibri"/>
                <w:b w:val="0"/>
                <w:bCs w:val="0"/>
                <w:color w:val="3F3F3F" w:themeColor="text1" w:themeShade="BF"/>
              </w:rPr>
            </w:pPr>
            <w:r w:rsidRPr="00106C72">
              <w:rPr>
                <w:rFonts w:ascii="Calibri" w:eastAsiaTheme="majorEastAsia" w:hAnsi="Calibri" w:cs="Calibri"/>
                <w:b w:val="0"/>
                <w:bCs w:val="0"/>
                <w:color w:val="3F3F3F" w:themeColor="text1" w:themeShade="BF"/>
              </w:rPr>
              <w:t>$48,</w:t>
            </w:r>
            <w:r w:rsidR="007B0BB5">
              <w:rPr>
                <w:rFonts w:ascii="Calibri" w:eastAsiaTheme="majorEastAsia" w:hAnsi="Calibri" w:cs="Calibri"/>
                <w:b w:val="0"/>
                <w:bCs w:val="0"/>
                <w:color w:val="3F3F3F" w:themeColor="text1" w:themeShade="BF"/>
              </w:rPr>
              <w:t>880</w:t>
            </w:r>
            <w:r w:rsidR="00B202AA" w:rsidRPr="00106C72">
              <w:rPr>
                <w:rFonts w:ascii="Calibri" w:eastAsiaTheme="majorEastAsia" w:hAnsi="Calibri" w:cs="Calibri"/>
                <w:b w:val="0"/>
                <w:bCs w:val="0"/>
                <w:color w:val="3F3F3F" w:themeColor="text1" w:themeShade="BF"/>
              </w:rPr>
              <w:t>.00</w:t>
            </w:r>
            <w:r w:rsidRPr="00106C72">
              <w:rPr>
                <w:rFonts w:ascii="Calibri" w:eastAsiaTheme="majorEastAsia" w:hAnsi="Calibri" w:cs="Calibri"/>
                <w:b w:val="0"/>
                <w:bCs w:val="0"/>
                <w:color w:val="3F3F3F" w:themeColor="text1" w:themeShade="BF"/>
              </w:rPr>
              <w:t xml:space="preserve"> - </w:t>
            </w:r>
            <w:r w:rsidR="00BF7867" w:rsidRPr="00106C72">
              <w:rPr>
                <w:rFonts w:ascii="Calibri" w:eastAsiaTheme="majorEastAsia" w:hAnsi="Calibri" w:cs="Calibri"/>
                <w:b w:val="0"/>
                <w:bCs w:val="0"/>
                <w:color w:val="3F3F3F" w:themeColor="text1" w:themeShade="BF"/>
              </w:rPr>
              <w:t>$</w:t>
            </w:r>
            <w:r w:rsidR="00B202AA" w:rsidRPr="00106C72">
              <w:rPr>
                <w:rFonts w:ascii="Calibri" w:eastAsiaTheme="majorEastAsia" w:hAnsi="Calibri" w:cs="Calibri"/>
                <w:b w:val="0"/>
                <w:bCs w:val="0"/>
                <w:color w:val="3F3F3F" w:themeColor="text1" w:themeShade="BF"/>
              </w:rPr>
              <w:t>62,000.00</w:t>
            </w:r>
          </w:p>
        </w:tc>
      </w:tr>
      <w:tr w:rsidR="000B5F14" w14:paraId="2E2BC212" w14:textId="77777777" w:rsidTr="008C56EE">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70BB4ED7" w14:textId="77777777" w:rsidR="000B5F14" w:rsidRDefault="000B5F14" w:rsidP="008C56EE">
            <w:pPr>
              <w:pStyle w:val="HDCHeading3"/>
              <w:rPr>
                <w:rFonts w:ascii="Calibri" w:eastAsia="Calibri" w:hAnsi="Calibri" w:cs="Calibri"/>
                <w:b/>
                <w:color w:val="05497E"/>
                <w:sz w:val="22"/>
              </w:rPr>
            </w:pPr>
            <w:r w:rsidRPr="1B845A1C">
              <w:rPr>
                <w:rFonts w:ascii="Calibri" w:eastAsia="Calibri" w:hAnsi="Calibri" w:cs="Calibri"/>
                <w:b/>
                <w:color w:val="05497E"/>
                <w:sz w:val="22"/>
              </w:rPr>
              <w:t xml:space="preserve">HOURS OF WORK </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5CCC8C35" w14:textId="0FC5CFC7" w:rsidR="000B5F14" w:rsidRPr="00E10095" w:rsidRDefault="000B5F14" w:rsidP="008C56EE">
            <w:pPr>
              <w:jc w:val="both"/>
              <w:rPr>
                <w:rFonts w:ascii="Calibri" w:eastAsia="Calibri" w:hAnsi="Calibri" w:cs="Calibri"/>
                <w:color w:val="3F3F3F" w:themeColor="text1" w:themeShade="BF"/>
              </w:rPr>
            </w:pPr>
            <w:r w:rsidRPr="00E10095">
              <w:rPr>
                <w:rFonts w:ascii="Calibri" w:eastAsia="Calibri" w:hAnsi="Calibri" w:cs="Calibri"/>
                <w:b w:val="0"/>
                <w:bCs w:val="0"/>
                <w:color w:val="3F3F3F" w:themeColor="text1" w:themeShade="BF"/>
              </w:rPr>
              <w:t>80 hours per fortnight</w:t>
            </w:r>
          </w:p>
        </w:tc>
      </w:tr>
      <w:tr w:rsidR="000B5F14" w:rsidRPr="009D5826" w14:paraId="53AB0810" w14:textId="77777777" w:rsidTr="008C56EE">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5FC0E6D5" w14:textId="77777777" w:rsidR="000B5F14" w:rsidRPr="009D5826" w:rsidRDefault="000B5F14" w:rsidP="008C56EE">
            <w:pPr>
              <w:pStyle w:val="HDCHeading3"/>
              <w:rPr>
                <w:rFonts w:ascii="Calibri" w:hAnsi="Calibri" w:cs="Calibri"/>
                <w:b/>
                <w:color w:val="05497E"/>
                <w:sz w:val="22"/>
              </w:rPr>
            </w:pPr>
            <w:r>
              <w:rPr>
                <w:rFonts w:ascii="Calibri" w:hAnsi="Calibri" w:cs="Calibri"/>
                <w:b/>
                <w:color w:val="05497E"/>
                <w:sz w:val="22"/>
              </w:rPr>
              <w:t>LOCATION</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06645F5C" w14:textId="658FF133" w:rsidR="000B5F14" w:rsidRPr="00E10095" w:rsidRDefault="00E10095" w:rsidP="008C56EE">
            <w:pPr>
              <w:jc w:val="both"/>
              <w:rPr>
                <w:rFonts w:ascii="Calibri" w:eastAsiaTheme="majorEastAsia" w:hAnsi="Calibri" w:cs="Calibri"/>
                <w:b w:val="0"/>
                <w:bCs w:val="0"/>
                <w:color w:val="3F3F3F" w:themeColor="text1" w:themeShade="BF"/>
              </w:rPr>
            </w:pPr>
            <w:r w:rsidRPr="00E10095">
              <w:rPr>
                <w:rFonts w:ascii="Calibri" w:eastAsiaTheme="majorEastAsia" w:hAnsi="Calibri" w:cs="Calibri"/>
                <w:b w:val="0"/>
                <w:bCs w:val="0"/>
                <w:color w:val="3F3F3F" w:themeColor="text1" w:themeShade="BF"/>
              </w:rPr>
              <w:t xml:space="preserve">Te Puna Rau Aroha Facility - </w:t>
            </w:r>
            <w:r w:rsidR="000B5F14" w:rsidRPr="00E10095">
              <w:rPr>
                <w:rFonts w:ascii="Calibri" w:eastAsiaTheme="majorEastAsia" w:hAnsi="Calibri" w:cs="Calibri"/>
                <w:b w:val="0"/>
                <w:bCs w:val="0"/>
                <w:color w:val="3F3F3F" w:themeColor="text1" w:themeShade="BF"/>
              </w:rPr>
              <w:t>Levin</w:t>
            </w:r>
          </w:p>
        </w:tc>
      </w:tr>
      <w:tr w:rsidR="000B5F14" w:rsidRPr="009D5826" w14:paraId="2A801132" w14:textId="77777777" w:rsidTr="008C56EE">
        <w:trPr>
          <w:trHeight w:val="1237"/>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63613E21" w14:textId="77777777" w:rsidR="000B5F14" w:rsidRPr="009D5826" w:rsidRDefault="000B5F14" w:rsidP="008C56EE">
            <w:pPr>
              <w:pStyle w:val="HDCHeading3"/>
              <w:rPr>
                <w:rFonts w:ascii="Calibri" w:hAnsi="Calibri" w:cs="Calibri"/>
                <w:b/>
                <w:color w:val="05497E"/>
                <w:sz w:val="22"/>
              </w:rPr>
            </w:pPr>
            <w:r w:rsidRPr="009D582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vAlign w:val="center"/>
          </w:tcPr>
          <w:p w14:paraId="3B397AFE" w14:textId="579B7225" w:rsidR="0020712B" w:rsidRPr="00840E89" w:rsidRDefault="00106C72" w:rsidP="00106C72">
            <w:pPr>
              <w:pStyle w:val="BodyText"/>
              <w:spacing w:after="0"/>
              <w:rPr>
                <w:rFonts w:ascii="Calibri" w:hAnsi="Calibri" w:cs="Calibri"/>
                <w:b w:val="0"/>
                <w:bCs w:val="0"/>
                <w:color w:val="3F3F3F" w:themeColor="text1" w:themeShade="BF"/>
              </w:rPr>
            </w:pPr>
            <w:r w:rsidRPr="00840E89">
              <w:rPr>
                <w:rFonts w:ascii="Calibri" w:hAnsi="Calibri" w:cs="Calibri"/>
                <w:b w:val="0"/>
                <w:bCs w:val="0"/>
                <w:color w:val="3F3F3F" w:themeColor="text1" w:themeShade="BF"/>
              </w:rPr>
              <w:t xml:space="preserve">The purpose of the Te Puna Rau Aroha – Facility Attendant role is to oversee the daily operations of the Te Puna Rau Aroha Community Hub. This includes </w:t>
            </w:r>
            <w:r w:rsidR="00E57ADA" w:rsidRPr="00840E89">
              <w:rPr>
                <w:rFonts w:ascii="Calibri" w:hAnsi="Calibri" w:cs="Calibri"/>
                <w:b w:val="0"/>
                <w:bCs w:val="0"/>
                <w:color w:val="3F3F3F" w:themeColor="text1" w:themeShade="BF"/>
              </w:rPr>
              <w:t>coordinating</w:t>
            </w:r>
            <w:r w:rsidRPr="00840E89">
              <w:rPr>
                <w:rFonts w:ascii="Calibri" w:hAnsi="Calibri" w:cs="Calibri"/>
                <w:b w:val="0"/>
                <w:bCs w:val="0"/>
                <w:color w:val="3F3F3F" w:themeColor="text1" w:themeShade="BF"/>
              </w:rPr>
              <w:t xml:space="preserve"> the</w:t>
            </w:r>
            <w:r w:rsidR="0020712B" w:rsidRPr="00840E89">
              <w:rPr>
                <w:rFonts w:ascii="Calibri" w:hAnsi="Calibri" w:cs="Calibri"/>
                <w:b w:val="0"/>
                <w:bCs w:val="0"/>
                <w:color w:val="3F3F3F" w:themeColor="text1" w:themeShade="BF"/>
              </w:rPr>
              <w:t xml:space="preserve"> public and internal</w:t>
            </w:r>
            <w:r w:rsidR="00AF7D49">
              <w:rPr>
                <w:rFonts w:ascii="Calibri" w:hAnsi="Calibri" w:cs="Calibri"/>
                <w:b w:val="0"/>
                <w:bCs w:val="0"/>
                <w:color w:val="3F3F3F" w:themeColor="text1" w:themeShade="BF"/>
              </w:rPr>
              <w:t xml:space="preserve"> service user</w:t>
            </w:r>
            <w:r w:rsidRPr="00840E89">
              <w:rPr>
                <w:rFonts w:ascii="Calibri" w:hAnsi="Calibri" w:cs="Calibri"/>
                <w:b w:val="0"/>
                <w:bCs w:val="0"/>
                <w:color w:val="3F3F3F" w:themeColor="text1" w:themeShade="BF"/>
              </w:rPr>
              <w:t xml:space="preserve"> use of the</w:t>
            </w:r>
            <w:r w:rsidR="0020712B" w:rsidRPr="00840E89">
              <w:rPr>
                <w:rFonts w:ascii="Calibri" w:hAnsi="Calibri" w:cs="Calibri"/>
                <w:b w:val="0"/>
                <w:bCs w:val="0"/>
                <w:color w:val="3F3F3F" w:themeColor="text1" w:themeShade="BF"/>
              </w:rPr>
              <w:t xml:space="preserve"> interactive</w:t>
            </w:r>
            <w:r w:rsidRPr="00840E89">
              <w:rPr>
                <w:rFonts w:ascii="Calibri" w:hAnsi="Calibri" w:cs="Calibri"/>
                <w:b w:val="0"/>
                <w:bCs w:val="0"/>
                <w:color w:val="3F3F3F" w:themeColor="text1" w:themeShade="BF"/>
              </w:rPr>
              <w:t xml:space="preserve"> sensory room, spa pool, and other activity areas</w:t>
            </w:r>
            <w:r w:rsidR="0020712B" w:rsidRPr="00840E89">
              <w:rPr>
                <w:rFonts w:ascii="Calibri" w:hAnsi="Calibri" w:cs="Calibri"/>
                <w:b w:val="0"/>
                <w:bCs w:val="0"/>
                <w:color w:val="3F3F3F" w:themeColor="text1" w:themeShade="BF"/>
              </w:rPr>
              <w:t xml:space="preserve">. </w:t>
            </w:r>
          </w:p>
          <w:p w14:paraId="7F00A767" w14:textId="77777777" w:rsidR="0020712B" w:rsidRPr="00840E89" w:rsidRDefault="0020712B" w:rsidP="00106C72">
            <w:pPr>
              <w:pStyle w:val="BodyText"/>
              <w:spacing w:after="0"/>
              <w:rPr>
                <w:rFonts w:ascii="Calibri" w:hAnsi="Calibri" w:cs="Calibri"/>
                <w:b w:val="0"/>
                <w:bCs w:val="0"/>
                <w:color w:val="3F3F3F" w:themeColor="text1" w:themeShade="BF"/>
              </w:rPr>
            </w:pPr>
          </w:p>
          <w:p w14:paraId="26C7A27B" w14:textId="24FF2C03" w:rsidR="0020712B" w:rsidRPr="00840E89" w:rsidRDefault="0020712B" w:rsidP="00106C72">
            <w:pPr>
              <w:pStyle w:val="BodyText"/>
              <w:spacing w:after="0"/>
              <w:rPr>
                <w:rFonts w:ascii="Calibri" w:hAnsi="Calibri" w:cs="Calibri"/>
                <w:b w:val="0"/>
                <w:bCs w:val="0"/>
                <w:color w:val="3F3F3F" w:themeColor="text1" w:themeShade="BF"/>
              </w:rPr>
            </w:pPr>
            <w:r w:rsidRPr="00840E89">
              <w:rPr>
                <w:rFonts w:ascii="Calibri" w:hAnsi="Calibri" w:cs="Calibri"/>
                <w:b w:val="0"/>
                <w:bCs w:val="0"/>
                <w:color w:val="3F3F3F" w:themeColor="text1" w:themeShade="BF"/>
              </w:rPr>
              <w:t>This role</w:t>
            </w:r>
            <w:r w:rsidR="00106C72" w:rsidRPr="00840E89">
              <w:rPr>
                <w:rFonts w:ascii="Calibri" w:hAnsi="Calibri" w:cs="Calibri"/>
                <w:b w:val="0"/>
                <w:bCs w:val="0"/>
                <w:color w:val="3F3F3F" w:themeColor="text1" w:themeShade="BF"/>
              </w:rPr>
              <w:t xml:space="preserve"> </w:t>
            </w:r>
            <w:r w:rsidRPr="00840E89">
              <w:rPr>
                <w:rFonts w:ascii="Calibri" w:hAnsi="Calibri" w:cs="Calibri"/>
                <w:b w:val="0"/>
                <w:bCs w:val="0"/>
                <w:color w:val="3F3F3F" w:themeColor="text1" w:themeShade="BF"/>
              </w:rPr>
              <w:t>also is responsible for the</w:t>
            </w:r>
            <w:r w:rsidR="00106C72" w:rsidRPr="00840E89">
              <w:rPr>
                <w:rFonts w:ascii="Calibri" w:hAnsi="Calibri" w:cs="Calibri"/>
                <w:b w:val="0"/>
                <w:bCs w:val="0"/>
                <w:color w:val="3F3F3F" w:themeColor="text1" w:themeShade="BF"/>
              </w:rPr>
              <w:t xml:space="preserve"> receptionist </w:t>
            </w:r>
            <w:r w:rsidRPr="00840E89">
              <w:rPr>
                <w:rFonts w:ascii="Calibri" w:hAnsi="Calibri" w:cs="Calibri"/>
                <w:b w:val="0"/>
                <w:bCs w:val="0"/>
                <w:color w:val="3F3F3F" w:themeColor="text1" w:themeShade="BF"/>
              </w:rPr>
              <w:t xml:space="preserve">duties of the community hub and </w:t>
            </w:r>
            <w:r w:rsidR="00106C72" w:rsidRPr="00840E89">
              <w:rPr>
                <w:rFonts w:ascii="Calibri" w:hAnsi="Calibri" w:cs="Calibri"/>
                <w:b w:val="0"/>
                <w:bCs w:val="0"/>
                <w:color w:val="3F3F3F" w:themeColor="text1" w:themeShade="BF"/>
              </w:rPr>
              <w:t xml:space="preserve">ensuring </w:t>
            </w:r>
            <w:r w:rsidRPr="00840E89">
              <w:rPr>
                <w:rFonts w:ascii="Calibri" w:hAnsi="Calibri" w:cs="Calibri"/>
                <w:b w:val="0"/>
                <w:bCs w:val="0"/>
                <w:color w:val="3F3F3F" w:themeColor="text1" w:themeShade="BF"/>
              </w:rPr>
              <w:t xml:space="preserve">the community hub is clean and ready for use by adhering to and executing the community hub </w:t>
            </w:r>
            <w:r w:rsidR="00106C72" w:rsidRPr="00840E89">
              <w:rPr>
                <w:rFonts w:ascii="Calibri" w:hAnsi="Calibri" w:cs="Calibri"/>
                <w:b w:val="0"/>
                <w:bCs w:val="0"/>
                <w:color w:val="3F3F3F" w:themeColor="text1" w:themeShade="BF"/>
              </w:rPr>
              <w:t xml:space="preserve">cleaning schedules. </w:t>
            </w:r>
          </w:p>
          <w:p w14:paraId="4802DFDA" w14:textId="77777777" w:rsidR="0020712B" w:rsidRPr="00840E89" w:rsidRDefault="0020712B" w:rsidP="00106C72">
            <w:pPr>
              <w:pStyle w:val="BodyText"/>
              <w:spacing w:after="0"/>
              <w:rPr>
                <w:rFonts w:ascii="Calibri" w:hAnsi="Calibri" w:cs="Calibri"/>
                <w:b w:val="0"/>
                <w:bCs w:val="0"/>
                <w:color w:val="3F3F3F" w:themeColor="text1" w:themeShade="BF"/>
              </w:rPr>
            </w:pPr>
          </w:p>
          <w:p w14:paraId="58339532" w14:textId="77777777" w:rsidR="000B5F14" w:rsidRDefault="00106C72" w:rsidP="00106C72">
            <w:pPr>
              <w:pStyle w:val="BodyText"/>
              <w:spacing w:after="0"/>
              <w:rPr>
                <w:rFonts w:ascii="Calibri" w:hAnsi="Calibri" w:cs="Calibri"/>
                <w:color w:val="3F3F3F" w:themeColor="text1" w:themeShade="BF"/>
              </w:rPr>
            </w:pPr>
            <w:r w:rsidRPr="00840E89">
              <w:rPr>
                <w:rFonts w:ascii="Calibri" w:hAnsi="Calibri" w:cs="Calibri"/>
                <w:b w:val="0"/>
                <w:bCs w:val="0"/>
                <w:color w:val="3F3F3F" w:themeColor="text1" w:themeShade="BF"/>
              </w:rPr>
              <w:t xml:space="preserve">The Facility </w:t>
            </w:r>
            <w:r w:rsidR="00732F73">
              <w:rPr>
                <w:rFonts w:ascii="Calibri" w:hAnsi="Calibri" w:cs="Calibri"/>
                <w:b w:val="0"/>
                <w:bCs w:val="0"/>
                <w:color w:val="3F3F3F" w:themeColor="text1" w:themeShade="BF"/>
              </w:rPr>
              <w:t>a</w:t>
            </w:r>
            <w:r w:rsidRPr="00840E89">
              <w:rPr>
                <w:rFonts w:ascii="Calibri" w:hAnsi="Calibri" w:cs="Calibri"/>
                <w:b w:val="0"/>
                <w:bCs w:val="0"/>
                <w:color w:val="3F3F3F" w:themeColor="text1" w:themeShade="BF"/>
              </w:rPr>
              <w:t xml:space="preserve">ttendant </w:t>
            </w:r>
            <w:r w:rsidR="0020712B" w:rsidRPr="00840E89">
              <w:rPr>
                <w:rFonts w:ascii="Calibri" w:hAnsi="Calibri" w:cs="Calibri"/>
                <w:b w:val="0"/>
                <w:bCs w:val="0"/>
                <w:color w:val="3F3F3F" w:themeColor="text1" w:themeShade="BF"/>
              </w:rPr>
              <w:t xml:space="preserve">role </w:t>
            </w:r>
            <w:r w:rsidRPr="00840E89">
              <w:rPr>
                <w:rFonts w:ascii="Calibri" w:hAnsi="Calibri" w:cs="Calibri"/>
                <w:b w:val="0"/>
                <w:bCs w:val="0"/>
                <w:color w:val="3F3F3F" w:themeColor="text1" w:themeShade="BF"/>
              </w:rPr>
              <w:t>will also</w:t>
            </w:r>
            <w:r w:rsidR="0020712B" w:rsidRPr="00840E89">
              <w:rPr>
                <w:rFonts w:ascii="Calibri" w:hAnsi="Calibri" w:cs="Calibri"/>
                <w:b w:val="0"/>
                <w:bCs w:val="0"/>
                <w:color w:val="3F3F3F" w:themeColor="text1" w:themeShade="BF"/>
              </w:rPr>
              <w:t xml:space="preserve"> be responsible in</w:t>
            </w:r>
            <w:r w:rsidRPr="00840E89">
              <w:rPr>
                <w:rFonts w:ascii="Calibri" w:hAnsi="Calibri" w:cs="Calibri"/>
                <w:b w:val="0"/>
                <w:bCs w:val="0"/>
                <w:color w:val="3F3F3F" w:themeColor="text1" w:themeShade="BF"/>
              </w:rPr>
              <w:t xml:space="preserve"> assist</w:t>
            </w:r>
            <w:r w:rsidR="0020712B" w:rsidRPr="00840E89">
              <w:rPr>
                <w:rFonts w:ascii="Calibri" w:hAnsi="Calibri" w:cs="Calibri"/>
                <w:b w:val="0"/>
                <w:bCs w:val="0"/>
                <w:color w:val="3F3F3F" w:themeColor="text1" w:themeShade="BF"/>
              </w:rPr>
              <w:t>ing</w:t>
            </w:r>
            <w:r w:rsidRPr="00840E89">
              <w:rPr>
                <w:rFonts w:ascii="Calibri" w:hAnsi="Calibri" w:cs="Calibri"/>
                <w:b w:val="0"/>
                <w:bCs w:val="0"/>
                <w:color w:val="3F3F3F" w:themeColor="text1" w:themeShade="BF"/>
              </w:rPr>
              <w:t xml:space="preserve"> with activities and provid</w:t>
            </w:r>
            <w:r w:rsidR="005E2CA7">
              <w:rPr>
                <w:rFonts w:ascii="Calibri" w:hAnsi="Calibri" w:cs="Calibri"/>
                <w:b w:val="0"/>
                <w:bCs w:val="0"/>
                <w:color w:val="3F3F3F" w:themeColor="text1" w:themeShade="BF"/>
              </w:rPr>
              <w:t>ing</w:t>
            </w:r>
            <w:r w:rsidRPr="00840E89">
              <w:rPr>
                <w:rFonts w:ascii="Calibri" w:hAnsi="Calibri" w:cs="Calibri"/>
                <w:b w:val="0"/>
                <w:bCs w:val="0"/>
                <w:color w:val="3F3F3F" w:themeColor="text1" w:themeShade="BF"/>
              </w:rPr>
              <w:t xml:space="preserve"> excellent customer service</w:t>
            </w:r>
            <w:r w:rsidR="0020712B" w:rsidRPr="00840E89">
              <w:rPr>
                <w:rFonts w:ascii="Calibri" w:hAnsi="Calibri" w:cs="Calibri"/>
                <w:b w:val="0"/>
                <w:bCs w:val="0"/>
                <w:color w:val="3F3F3F" w:themeColor="text1" w:themeShade="BF"/>
              </w:rPr>
              <w:t xml:space="preserve"> to</w:t>
            </w:r>
            <w:r w:rsidRPr="00840E89">
              <w:rPr>
                <w:rFonts w:ascii="Calibri" w:hAnsi="Calibri" w:cs="Calibri"/>
                <w:b w:val="0"/>
                <w:bCs w:val="0"/>
                <w:color w:val="3F3F3F" w:themeColor="text1" w:themeShade="BF"/>
              </w:rPr>
              <w:t xml:space="preserve"> ensur</w:t>
            </w:r>
            <w:r w:rsidR="00E57ADA" w:rsidRPr="00840E89">
              <w:rPr>
                <w:rFonts w:ascii="Calibri" w:hAnsi="Calibri" w:cs="Calibri"/>
                <w:b w:val="0"/>
                <w:bCs w:val="0"/>
                <w:color w:val="3F3F3F" w:themeColor="text1" w:themeShade="BF"/>
              </w:rPr>
              <w:t>e</w:t>
            </w:r>
            <w:r w:rsidRPr="00840E89">
              <w:rPr>
                <w:rFonts w:ascii="Calibri" w:hAnsi="Calibri" w:cs="Calibri"/>
                <w:b w:val="0"/>
                <w:bCs w:val="0"/>
                <w:color w:val="3F3F3F" w:themeColor="text1" w:themeShade="BF"/>
              </w:rPr>
              <w:t xml:space="preserve"> a smooth and positive </w:t>
            </w:r>
            <w:r w:rsidR="00E57ADA" w:rsidRPr="00840E89">
              <w:rPr>
                <w:rFonts w:ascii="Calibri" w:hAnsi="Calibri" w:cs="Calibri"/>
                <w:b w:val="0"/>
                <w:bCs w:val="0"/>
                <w:color w:val="3F3F3F" w:themeColor="text1" w:themeShade="BF"/>
              </w:rPr>
              <w:t>person</w:t>
            </w:r>
            <w:r w:rsidR="00287A5C">
              <w:rPr>
                <w:rFonts w:ascii="Calibri" w:hAnsi="Calibri" w:cs="Calibri"/>
                <w:b w:val="0"/>
                <w:bCs w:val="0"/>
                <w:color w:val="3F3F3F" w:themeColor="text1" w:themeShade="BF"/>
              </w:rPr>
              <w:t>-</w:t>
            </w:r>
            <w:r w:rsidR="00E57ADA" w:rsidRPr="00840E89">
              <w:rPr>
                <w:rFonts w:ascii="Calibri" w:hAnsi="Calibri" w:cs="Calibri"/>
                <w:b w:val="0"/>
                <w:bCs w:val="0"/>
                <w:color w:val="3F3F3F" w:themeColor="text1" w:themeShade="BF"/>
              </w:rPr>
              <w:t xml:space="preserve"> c</w:t>
            </w:r>
            <w:r w:rsidR="00F369F9">
              <w:rPr>
                <w:rFonts w:ascii="Calibri" w:hAnsi="Calibri" w:cs="Calibri"/>
                <w:b w:val="0"/>
                <w:bCs w:val="0"/>
                <w:color w:val="3F3F3F" w:themeColor="text1" w:themeShade="BF"/>
              </w:rPr>
              <w:t>e</w:t>
            </w:r>
            <w:r w:rsidR="00E57ADA" w:rsidRPr="00840E89">
              <w:rPr>
                <w:rFonts w:ascii="Calibri" w:hAnsi="Calibri" w:cs="Calibri"/>
                <w:b w:val="0"/>
                <w:bCs w:val="0"/>
                <w:color w:val="3F3F3F" w:themeColor="text1" w:themeShade="BF"/>
              </w:rPr>
              <w:t xml:space="preserve">ntred </w:t>
            </w:r>
            <w:r w:rsidRPr="00840E89">
              <w:rPr>
                <w:rFonts w:ascii="Calibri" w:hAnsi="Calibri" w:cs="Calibri"/>
                <w:b w:val="0"/>
                <w:bCs w:val="0"/>
                <w:color w:val="3F3F3F" w:themeColor="text1" w:themeShade="BF"/>
              </w:rPr>
              <w:t>experience for all facility users.</w:t>
            </w:r>
          </w:p>
          <w:p w14:paraId="24995C8B" w14:textId="211AB7AC" w:rsidR="00BC45E4" w:rsidRPr="00840E89" w:rsidRDefault="00BC45E4" w:rsidP="00106C72">
            <w:pPr>
              <w:pStyle w:val="BodyText"/>
              <w:spacing w:after="0"/>
              <w:rPr>
                <w:rFonts w:ascii="Calibri" w:hAnsi="Calibri" w:cs="Calibri"/>
                <w:b w:val="0"/>
                <w:bCs w:val="0"/>
                <w:color w:val="3F3F3F" w:themeColor="text1" w:themeShade="BF"/>
              </w:rPr>
            </w:pPr>
          </w:p>
        </w:tc>
      </w:tr>
      <w:tr w:rsidR="000B5F14" w:rsidRPr="009D5826" w14:paraId="6FC68E68" w14:textId="77777777" w:rsidTr="00D024A4">
        <w:trPr>
          <w:cnfStyle w:val="010000000000" w:firstRow="0" w:lastRow="1"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0E2076B2" w14:textId="59E5E8DE" w:rsidR="001F5ACC" w:rsidRPr="00B202AA" w:rsidRDefault="00D024A4" w:rsidP="00D024A4">
            <w:pPr>
              <w:pStyle w:val="BodyText2"/>
              <w:rPr>
                <w:highlight w:val="red"/>
              </w:rPr>
            </w:pPr>
            <w:r w:rsidRPr="00E57ADA">
              <w:t>Business Group Purpose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3D0E3674" w14:textId="7831631F" w:rsidR="00106C72" w:rsidRPr="00840E89" w:rsidRDefault="00106C72" w:rsidP="00106C72">
            <w:pPr>
              <w:pStyle w:val="BodyText"/>
              <w:spacing w:after="0"/>
              <w:rPr>
                <w:rFonts w:ascii="Calibri" w:hAnsi="Calibri" w:cs="Calibri"/>
                <w:b w:val="0"/>
                <w:bCs w:val="0"/>
                <w:color w:val="3F3F3F" w:themeColor="text1" w:themeShade="BF"/>
                <w:shd w:val="clear" w:color="auto" w:fill="FFFFFF"/>
              </w:rPr>
            </w:pPr>
            <w:r w:rsidRPr="00840E89">
              <w:rPr>
                <w:rFonts w:ascii="Calibri" w:hAnsi="Calibri" w:cs="Calibri"/>
                <w:b w:val="0"/>
                <w:bCs w:val="0"/>
                <w:color w:val="3F3F3F" w:themeColor="text1" w:themeShade="BF"/>
                <w:shd w:val="clear" w:color="auto" w:fill="FFFFFF"/>
              </w:rPr>
              <w:t xml:space="preserve">The </w:t>
            </w:r>
            <w:r w:rsidRPr="00106C72">
              <w:rPr>
                <w:rFonts w:ascii="Calibri" w:hAnsi="Calibri" w:cs="Calibri"/>
                <w:b w:val="0"/>
                <w:bCs w:val="0"/>
                <w:color w:val="3F3F3F" w:themeColor="text1" w:themeShade="BF"/>
                <w:shd w:val="clear" w:color="auto" w:fill="FFFFFF"/>
              </w:rPr>
              <w:t>Te Puna Rau Aroha</w:t>
            </w:r>
            <w:r w:rsidRPr="00840E89">
              <w:rPr>
                <w:rFonts w:ascii="Calibri" w:hAnsi="Calibri" w:cs="Calibri"/>
                <w:b w:val="0"/>
                <w:bCs w:val="0"/>
                <w:color w:val="3F3F3F" w:themeColor="text1" w:themeShade="BF"/>
                <w:shd w:val="clear" w:color="auto" w:fill="FFFFFF"/>
              </w:rPr>
              <w:t xml:space="preserve"> facility</w:t>
            </w:r>
            <w:r w:rsidRPr="00106C72">
              <w:rPr>
                <w:rFonts w:ascii="Calibri" w:hAnsi="Calibri" w:cs="Calibri"/>
                <w:b w:val="0"/>
                <w:bCs w:val="0"/>
                <w:color w:val="3F3F3F" w:themeColor="text1" w:themeShade="BF"/>
                <w:shd w:val="clear" w:color="auto" w:fill="FFFFFF"/>
              </w:rPr>
              <w:t xml:space="preserve"> is a purpose-built Community Hub located in the Horowhenua </w:t>
            </w:r>
            <w:r w:rsidR="0020712B" w:rsidRPr="00840E89">
              <w:rPr>
                <w:rFonts w:ascii="Calibri" w:hAnsi="Calibri" w:cs="Calibri"/>
                <w:b w:val="0"/>
                <w:bCs w:val="0"/>
                <w:color w:val="3F3F3F" w:themeColor="text1" w:themeShade="BF"/>
                <w:shd w:val="clear" w:color="auto" w:fill="FFFFFF"/>
              </w:rPr>
              <w:t>region</w:t>
            </w:r>
            <w:r w:rsidRPr="00840E89">
              <w:rPr>
                <w:rFonts w:ascii="Calibri" w:hAnsi="Calibri" w:cs="Calibri"/>
                <w:b w:val="0"/>
                <w:bCs w:val="0"/>
                <w:color w:val="3F3F3F" w:themeColor="text1" w:themeShade="BF"/>
                <w:shd w:val="clear" w:color="auto" w:fill="FFFFFF"/>
              </w:rPr>
              <w:t>.</w:t>
            </w:r>
          </w:p>
          <w:p w14:paraId="5502A4D3" w14:textId="77777777" w:rsidR="00106C72" w:rsidRPr="00840E89" w:rsidRDefault="00106C72" w:rsidP="00106C72">
            <w:pPr>
              <w:pStyle w:val="BodyText"/>
              <w:spacing w:after="0"/>
              <w:rPr>
                <w:rFonts w:ascii="Calibri" w:hAnsi="Calibri" w:cs="Calibri"/>
                <w:b w:val="0"/>
                <w:bCs w:val="0"/>
                <w:color w:val="3F3F3F" w:themeColor="text1" w:themeShade="BF"/>
                <w:shd w:val="clear" w:color="auto" w:fill="FFFFFF"/>
              </w:rPr>
            </w:pPr>
          </w:p>
          <w:p w14:paraId="776346AB" w14:textId="28461608" w:rsidR="00106C72" w:rsidRPr="00106C72" w:rsidRDefault="00E57ADA" w:rsidP="00106C72">
            <w:pPr>
              <w:pStyle w:val="BodyText"/>
              <w:spacing w:after="0"/>
              <w:rPr>
                <w:rFonts w:ascii="Calibri" w:hAnsi="Calibri" w:cs="Calibri"/>
                <w:b w:val="0"/>
                <w:bCs w:val="0"/>
                <w:color w:val="3F3F3F" w:themeColor="text1" w:themeShade="BF"/>
                <w:shd w:val="clear" w:color="auto" w:fill="FFFFFF"/>
              </w:rPr>
            </w:pPr>
            <w:r w:rsidRPr="00840E89">
              <w:rPr>
                <w:rFonts w:ascii="Calibri" w:hAnsi="Calibri" w:cs="Calibri"/>
                <w:b w:val="0"/>
                <w:bCs w:val="0"/>
                <w:color w:val="3F3F3F" w:themeColor="text1" w:themeShade="BF"/>
                <w:shd w:val="clear" w:color="auto" w:fill="FFFFFF"/>
              </w:rPr>
              <w:t>Te Puna Rau Aroha offers various services to the public and MASH Trust service users, including an interactive Sensory Room and Therapeutic Spa. A booking system manages appointments and walk-ins for these services. Additionally, private spaces such as the Audio/Visual Room, Whanau/Breakout Room, and Training Room are available for booking by both the public and MASH Trust service users.</w:t>
            </w:r>
            <w:r w:rsidR="0020712B" w:rsidRPr="00840E89">
              <w:rPr>
                <w:rFonts w:ascii="Calibri" w:hAnsi="Calibri" w:cs="Calibri"/>
                <w:b w:val="0"/>
                <w:bCs w:val="0"/>
                <w:color w:val="3F3F3F" w:themeColor="text1" w:themeShade="BF"/>
                <w:shd w:val="clear" w:color="auto" w:fill="FFFFFF"/>
              </w:rPr>
              <w:br/>
            </w:r>
          </w:p>
          <w:p w14:paraId="369AFF30" w14:textId="6166F61A" w:rsidR="00106C72" w:rsidRPr="00106C72" w:rsidRDefault="00106C72" w:rsidP="00106C72">
            <w:pPr>
              <w:pStyle w:val="BodyText"/>
              <w:spacing w:after="0"/>
              <w:rPr>
                <w:rFonts w:ascii="Calibri" w:hAnsi="Calibri" w:cs="Calibri"/>
                <w:b w:val="0"/>
                <w:bCs w:val="0"/>
                <w:color w:val="3F3F3F" w:themeColor="text1" w:themeShade="BF"/>
                <w:shd w:val="clear" w:color="auto" w:fill="FFFFFF"/>
              </w:rPr>
            </w:pPr>
            <w:r w:rsidRPr="00106C72">
              <w:rPr>
                <w:rFonts w:ascii="Calibri" w:hAnsi="Calibri" w:cs="Calibri"/>
                <w:b w:val="0"/>
                <w:bCs w:val="0"/>
                <w:color w:val="3F3F3F" w:themeColor="text1" w:themeShade="BF"/>
                <w:shd w:val="clear" w:color="auto" w:fill="FFFFFF"/>
              </w:rPr>
              <w:t>Te Puna Rau Aroha</w:t>
            </w:r>
            <w:r w:rsidR="00E57ADA" w:rsidRPr="00840E89">
              <w:rPr>
                <w:rFonts w:ascii="Calibri" w:hAnsi="Calibri" w:cs="Calibri"/>
                <w:b w:val="0"/>
                <w:bCs w:val="0"/>
                <w:color w:val="3F3F3F" w:themeColor="text1" w:themeShade="BF"/>
                <w:shd w:val="clear" w:color="auto" w:fill="FFFFFF"/>
              </w:rPr>
              <w:t xml:space="preserve"> will</w:t>
            </w:r>
            <w:r w:rsidR="0020712B" w:rsidRPr="00840E89">
              <w:rPr>
                <w:rFonts w:ascii="Calibri" w:hAnsi="Calibri" w:cs="Calibri"/>
                <w:b w:val="0"/>
                <w:bCs w:val="0"/>
                <w:color w:val="3F3F3F" w:themeColor="text1" w:themeShade="BF"/>
                <w:shd w:val="clear" w:color="auto" w:fill="FFFFFF"/>
              </w:rPr>
              <w:t xml:space="preserve"> </w:t>
            </w:r>
            <w:r w:rsidRPr="00106C72">
              <w:rPr>
                <w:rFonts w:ascii="Calibri" w:hAnsi="Calibri" w:cs="Calibri"/>
                <w:b w:val="0"/>
                <w:bCs w:val="0"/>
                <w:color w:val="3F3F3F" w:themeColor="text1" w:themeShade="BF"/>
                <w:shd w:val="clear" w:color="auto" w:fill="FFFFFF"/>
              </w:rPr>
              <w:t xml:space="preserve">also </w:t>
            </w:r>
            <w:r w:rsidR="00E57ADA" w:rsidRPr="00840E89">
              <w:rPr>
                <w:rFonts w:ascii="Calibri" w:hAnsi="Calibri" w:cs="Calibri"/>
                <w:b w:val="0"/>
                <w:bCs w:val="0"/>
                <w:color w:val="3F3F3F" w:themeColor="text1" w:themeShade="BF"/>
                <w:shd w:val="clear" w:color="auto" w:fill="FFFFFF"/>
              </w:rPr>
              <w:t xml:space="preserve">provide a workplace </w:t>
            </w:r>
            <w:r w:rsidRPr="00106C72">
              <w:rPr>
                <w:rFonts w:ascii="Calibri" w:hAnsi="Calibri" w:cs="Calibri"/>
                <w:b w:val="0"/>
                <w:bCs w:val="0"/>
                <w:color w:val="3F3F3F" w:themeColor="text1" w:themeShade="BF"/>
                <w:shd w:val="clear" w:color="auto" w:fill="FFFFFF"/>
              </w:rPr>
              <w:t xml:space="preserve">for </w:t>
            </w:r>
            <w:r w:rsidR="00E57ADA" w:rsidRPr="00840E89">
              <w:rPr>
                <w:rFonts w:ascii="Calibri" w:hAnsi="Calibri" w:cs="Calibri"/>
                <w:b w:val="0"/>
                <w:bCs w:val="0"/>
                <w:color w:val="3F3F3F" w:themeColor="text1" w:themeShade="BF"/>
                <w:shd w:val="clear" w:color="auto" w:fill="FFFFFF"/>
              </w:rPr>
              <w:t xml:space="preserve">our </w:t>
            </w:r>
            <w:r w:rsidRPr="00106C72">
              <w:rPr>
                <w:rFonts w:ascii="Calibri" w:hAnsi="Calibri" w:cs="Calibri"/>
                <w:b w:val="0"/>
                <w:bCs w:val="0"/>
                <w:color w:val="3F3F3F" w:themeColor="text1" w:themeShade="BF"/>
                <w:shd w:val="clear" w:color="auto" w:fill="FFFFFF"/>
              </w:rPr>
              <w:t xml:space="preserve">MASH Trust </w:t>
            </w:r>
            <w:r w:rsidR="00E57ADA" w:rsidRPr="00840E89">
              <w:rPr>
                <w:rFonts w:ascii="Calibri" w:hAnsi="Calibri" w:cs="Calibri"/>
                <w:b w:val="0"/>
                <w:bCs w:val="0"/>
                <w:color w:val="3F3F3F" w:themeColor="text1" w:themeShade="BF"/>
                <w:shd w:val="clear" w:color="auto" w:fill="FFFFFF"/>
              </w:rPr>
              <w:t xml:space="preserve">service </w:t>
            </w:r>
            <w:r w:rsidRPr="00106C72">
              <w:rPr>
                <w:rFonts w:ascii="Calibri" w:hAnsi="Calibri" w:cs="Calibri"/>
                <w:b w:val="0"/>
                <w:bCs w:val="0"/>
                <w:color w:val="3F3F3F" w:themeColor="text1" w:themeShade="BF"/>
                <w:shd w:val="clear" w:color="auto" w:fill="FFFFFF"/>
              </w:rPr>
              <w:t>teams</w:t>
            </w:r>
            <w:r w:rsidR="00E57ADA" w:rsidRPr="00840E89">
              <w:rPr>
                <w:rFonts w:ascii="Calibri" w:hAnsi="Calibri" w:cs="Calibri"/>
                <w:b w:val="0"/>
                <w:bCs w:val="0"/>
                <w:color w:val="3F3F3F" w:themeColor="text1" w:themeShade="BF"/>
                <w:shd w:val="clear" w:color="auto" w:fill="FFFFFF"/>
              </w:rPr>
              <w:t>. This</w:t>
            </w:r>
            <w:r w:rsidRPr="00106C72">
              <w:rPr>
                <w:rFonts w:ascii="Calibri" w:hAnsi="Calibri" w:cs="Calibri"/>
                <w:b w:val="0"/>
                <w:bCs w:val="0"/>
                <w:color w:val="3F3F3F" w:themeColor="text1" w:themeShade="BF"/>
                <w:shd w:val="clear" w:color="auto" w:fill="FFFFFF"/>
              </w:rPr>
              <w:t xml:space="preserve"> includ</w:t>
            </w:r>
            <w:r w:rsidR="00E57ADA" w:rsidRPr="00840E89">
              <w:rPr>
                <w:rFonts w:ascii="Calibri" w:hAnsi="Calibri" w:cs="Calibri"/>
                <w:b w:val="0"/>
                <w:bCs w:val="0"/>
                <w:color w:val="3F3F3F" w:themeColor="text1" w:themeShade="BF"/>
                <w:shd w:val="clear" w:color="auto" w:fill="FFFFFF"/>
              </w:rPr>
              <w:t>es</w:t>
            </w:r>
            <w:r w:rsidRPr="00106C72">
              <w:rPr>
                <w:rFonts w:ascii="Calibri" w:hAnsi="Calibri" w:cs="Calibri"/>
                <w:b w:val="0"/>
                <w:bCs w:val="0"/>
                <w:color w:val="3F3F3F" w:themeColor="text1" w:themeShade="BF"/>
                <w:shd w:val="clear" w:color="auto" w:fill="FFFFFF"/>
              </w:rPr>
              <w:t xml:space="preserve"> </w:t>
            </w:r>
            <w:r w:rsidR="0020712B" w:rsidRPr="00840E89">
              <w:rPr>
                <w:rFonts w:ascii="Calibri" w:hAnsi="Calibri" w:cs="Calibri"/>
                <w:b w:val="0"/>
                <w:bCs w:val="0"/>
                <w:color w:val="3F3F3F" w:themeColor="text1" w:themeShade="BF"/>
                <w:shd w:val="clear" w:color="auto" w:fill="FFFFFF"/>
              </w:rPr>
              <w:t xml:space="preserve">our </w:t>
            </w:r>
            <w:r w:rsidRPr="00106C72">
              <w:rPr>
                <w:rFonts w:ascii="Calibri" w:hAnsi="Calibri" w:cs="Calibri"/>
                <w:b w:val="0"/>
                <w:bCs w:val="0"/>
                <w:color w:val="3F3F3F" w:themeColor="text1" w:themeShade="BF"/>
                <w:shd w:val="clear" w:color="auto" w:fill="FFFFFF"/>
              </w:rPr>
              <w:t>Vocational</w:t>
            </w:r>
            <w:r w:rsidR="0020712B" w:rsidRPr="00840E89">
              <w:rPr>
                <w:rFonts w:ascii="Calibri" w:hAnsi="Calibri" w:cs="Calibri"/>
                <w:b w:val="0"/>
                <w:bCs w:val="0"/>
                <w:color w:val="3F3F3F" w:themeColor="text1" w:themeShade="BF"/>
                <w:shd w:val="clear" w:color="auto" w:fill="FFFFFF"/>
              </w:rPr>
              <w:t xml:space="preserve"> Service</w:t>
            </w:r>
            <w:r w:rsidRPr="00106C72">
              <w:rPr>
                <w:rFonts w:ascii="Calibri" w:hAnsi="Calibri" w:cs="Calibri"/>
                <w:b w:val="0"/>
                <w:bCs w:val="0"/>
                <w:color w:val="3F3F3F" w:themeColor="text1" w:themeShade="BF"/>
                <w:shd w:val="clear" w:color="auto" w:fill="FFFFFF"/>
              </w:rPr>
              <w:t>, Disability Residential, Rosters and Operations, and Registered Nurses</w:t>
            </w:r>
            <w:r w:rsidR="0020712B" w:rsidRPr="00840E89">
              <w:rPr>
                <w:rFonts w:ascii="Calibri" w:hAnsi="Calibri" w:cs="Calibri"/>
                <w:b w:val="0"/>
                <w:bCs w:val="0"/>
                <w:color w:val="3F3F3F" w:themeColor="text1" w:themeShade="BF"/>
                <w:shd w:val="clear" w:color="auto" w:fill="FFFFFF"/>
              </w:rPr>
              <w:t xml:space="preserve"> located in the Horowhenua region.</w:t>
            </w:r>
          </w:p>
          <w:p w14:paraId="34746153" w14:textId="0D648341" w:rsidR="00287BCE" w:rsidRPr="00840E89" w:rsidRDefault="00287BCE" w:rsidP="00D024A4">
            <w:pPr>
              <w:pStyle w:val="BodyText"/>
              <w:spacing w:after="0"/>
              <w:rPr>
                <w:rStyle w:val="normaltextrun"/>
                <w:rFonts w:ascii="Calibri" w:hAnsi="Calibri" w:cs="Calibri"/>
                <w:b w:val="0"/>
                <w:bCs w:val="0"/>
                <w:color w:val="3F3F3F" w:themeColor="text1" w:themeShade="BF"/>
                <w:shd w:val="clear" w:color="auto" w:fill="FFFFFF"/>
              </w:rPr>
            </w:pPr>
          </w:p>
        </w:tc>
      </w:tr>
    </w:tbl>
    <w:p w14:paraId="0E9332CC" w14:textId="77777777" w:rsidR="000B5F14" w:rsidRDefault="000B5F14">
      <w:pPr>
        <w:spacing w:after="200" w:line="276" w:lineRule="auto"/>
        <w:rPr>
          <w:rFonts w:ascii="Calibri" w:hAnsi="Calibri" w:cs="Calibri"/>
          <w:b/>
          <w:color w:val="05497E"/>
          <w:sz w:val="28"/>
          <w:szCs w:val="28"/>
        </w:rPr>
      </w:pPr>
      <w:r>
        <w:rPr>
          <w:rFonts w:ascii="Calibri" w:hAnsi="Calibri" w:cs="Calibri"/>
          <w:color w:val="05497E"/>
          <w:sz w:val="28"/>
          <w:szCs w:val="28"/>
        </w:rPr>
        <w:br w:type="page"/>
      </w:r>
    </w:p>
    <w:p w14:paraId="3FCF5D33" w14:textId="45D4056B" w:rsidR="009A1A09" w:rsidRDefault="00E10095" w:rsidP="009A1A09">
      <w:pPr>
        <w:pStyle w:val="HDCHeading1"/>
        <w:rPr>
          <w:rFonts w:ascii="Calibri" w:hAnsi="Calibri" w:cs="Calibri"/>
          <w:color w:val="05497E"/>
          <w:sz w:val="28"/>
          <w:szCs w:val="28"/>
        </w:rPr>
      </w:pPr>
      <w:r>
        <w:rPr>
          <w:rFonts w:ascii="Calibri" w:hAnsi="Calibri" w:cs="Calibri"/>
          <w:color w:val="05497E"/>
          <w:sz w:val="28"/>
          <w:szCs w:val="28"/>
        </w:rPr>
        <w:lastRenderedPageBreak/>
        <w:t>ROLE RESPONSIBILITIES</w:t>
      </w:r>
    </w:p>
    <w:p w14:paraId="22F4BE71" w14:textId="77777777" w:rsidR="00120126" w:rsidRDefault="00120126" w:rsidP="009A1A09">
      <w:pPr>
        <w:pStyle w:val="HDCHeading1"/>
        <w:rPr>
          <w:rFonts w:ascii="Calibri" w:hAnsi="Calibri" w:cs="Calibri"/>
          <w:color w:val="05497E"/>
          <w:sz w:val="28"/>
          <w:szCs w:val="28"/>
        </w:rPr>
      </w:pPr>
    </w:p>
    <w:tbl>
      <w:tblPr>
        <w:tblStyle w:val="TableGrid"/>
        <w:tblW w:w="0" w:type="auto"/>
        <w:tblBorders>
          <w:top w:val="single" w:sz="4" w:space="0" w:color="05497E"/>
          <w:left w:val="single" w:sz="4" w:space="0" w:color="05497E"/>
          <w:bottom w:val="single" w:sz="4" w:space="0" w:color="05497E"/>
          <w:right w:val="single" w:sz="4" w:space="0" w:color="05497E"/>
          <w:insideH w:val="single" w:sz="4" w:space="0" w:color="05497E"/>
          <w:insideV w:val="single" w:sz="4" w:space="0" w:color="05497E"/>
        </w:tblBorders>
        <w:tblLook w:val="04A0" w:firstRow="1" w:lastRow="0" w:firstColumn="1" w:lastColumn="0" w:noHBand="0" w:noVBand="1"/>
      </w:tblPr>
      <w:tblGrid>
        <w:gridCol w:w="3256"/>
        <w:gridCol w:w="6938"/>
      </w:tblGrid>
      <w:tr w:rsidR="00120126" w:rsidRPr="009D5826" w14:paraId="087C157F" w14:textId="77777777" w:rsidTr="00E10095">
        <w:trPr>
          <w:trHeight w:val="307"/>
        </w:trPr>
        <w:tc>
          <w:tcPr>
            <w:tcW w:w="3256" w:type="dxa"/>
            <w:shd w:val="clear" w:color="auto" w:fill="05497E"/>
          </w:tcPr>
          <w:p w14:paraId="50B47184" w14:textId="6F4E43EB" w:rsidR="00120126" w:rsidRPr="009D5826" w:rsidRDefault="00120126" w:rsidP="00E96206">
            <w:pPr>
              <w:pStyle w:val="HDCHeading1"/>
              <w:rPr>
                <w:rFonts w:ascii="Calibri" w:hAnsi="Calibri" w:cs="Calibri"/>
                <w:b w:val="0"/>
                <w:color w:val="auto"/>
                <w:sz w:val="24"/>
                <w:szCs w:val="24"/>
              </w:rPr>
            </w:pPr>
            <w:r w:rsidRPr="009D5826">
              <w:rPr>
                <w:rFonts w:ascii="Calibri" w:hAnsi="Calibri" w:cs="Calibri"/>
                <w:b w:val="0"/>
                <w:color w:val="auto"/>
                <w:sz w:val="24"/>
                <w:szCs w:val="24"/>
              </w:rPr>
              <w:t>KEY</w:t>
            </w:r>
            <w:r w:rsidR="006E654B">
              <w:rPr>
                <w:rFonts w:ascii="Calibri" w:hAnsi="Calibri" w:cs="Calibri"/>
                <w:b w:val="0"/>
                <w:color w:val="auto"/>
                <w:sz w:val="24"/>
                <w:szCs w:val="24"/>
              </w:rPr>
              <w:t xml:space="preserve"> </w:t>
            </w:r>
            <w:r w:rsidRPr="009D5826">
              <w:rPr>
                <w:rFonts w:ascii="Calibri" w:hAnsi="Calibri" w:cs="Calibri"/>
                <w:b w:val="0"/>
                <w:color w:val="auto"/>
                <w:sz w:val="24"/>
                <w:szCs w:val="24"/>
              </w:rPr>
              <w:t>RESPONSIBILITIES</w:t>
            </w:r>
          </w:p>
        </w:tc>
        <w:tc>
          <w:tcPr>
            <w:tcW w:w="6938" w:type="dxa"/>
            <w:shd w:val="clear" w:color="auto" w:fill="05497E"/>
          </w:tcPr>
          <w:p w14:paraId="31619ACA" w14:textId="66976EF2" w:rsidR="00120126" w:rsidRPr="009D5826" w:rsidRDefault="00120126" w:rsidP="00E96206">
            <w:pPr>
              <w:pStyle w:val="HDCHeading1"/>
              <w:rPr>
                <w:rFonts w:ascii="Calibri" w:hAnsi="Calibri" w:cs="Calibri"/>
                <w:b w:val="0"/>
                <w:color w:val="auto"/>
                <w:sz w:val="24"/>
                <w:szCs w:val="24"/>
              </w:rPr>
            </w:pPr>
            <w:r w:rsidRPr="009D5826">
              <w:rPr>
                <w:rFonts w:ascii="Calibri" w:hAnsi="Calibri" w:cs="Calibri"/>
                <w:b w:val="0"/>
                <w:color w:val="auto"/>
                <w:sz w:val="24"/>
                <w:szCs w:val="24"/>
              </w:rPr>
              <w:t xml:space="preserve">SUMMARY OF </w:t>
            </w:r>
            <w:r w:rsidR="006E654B">
              <w:rPr>
                <w:rFonts w:ascii="Calibri" w:hAnsi="Calibri" w:cs="Calibri"/>
                <w:b w:val="0"/>
                <w:color w:val="auto"/>
                <w:sz w:val="24"/>
                <w:szCs w:val="24"/>
              </w:rPr>
              <w:t>TASKS</w:t>
            </w:r>
          </w:p>
        </w:tc>
      </w:tr>
      <w:tr w:rsidR="00120126" w:rsidRPr="00486C31" w14:paraId="1AB09D64" w14:textId="77777777" w:rsidTr="00E10095">
        <w:tc>
          <w:tcPr>
            <w:tcW w:w="3256" w:type="dxa"/>
          </w:tcPr>
          <w:p w14:paraId="32BCBAC9" w14:textId="1904F350" w:rsidR="000036E7" w:rsidRDefault="006B1EE1" w:rsidP="007E3404">
            <w:pPr>
              <w:pStyle w:val="NumberedTitle"/>
              <w:numPr>
                <w:ilvl w:val="0"/>
                <w:numId w:val="0"/>
              </w:numPr>
              <w:rPr>
                <w:rFonts w:ascii="Calibri" w:hAnsi="Calibri" w:cs="Calibri"/>
              </w:rPr>
            </w:pPr>
            <w:r w:rsidRPr="006B1EE1">
              <w:rPr>
                <w:rFonts w:ascii="Calibri" w:hAnsi="Calibri" w:cs="Calibri"/>
              </w:rPr>
              <w:t>Reception</w:t>
            </w:r>
            <w:r w:rsidR="007E2C06">
              <w:rPr>
                <w:rFonts w:ascii="Calibri" w:hAnsi="Calibri" w:cs="Calibri"/>
              </w:rPr>
              <w:t>:</w:t>
            </w:r>
          </w:p>
          <w:p w14:paraId="4CC383F7" w14:textId="77777777" w:rsidR="006B1EE1" w:rsidRDefault="006B1EE1" w:rsidP="007E3404">
            <w:pPr>
              <w:pStyle w:val="NumberedTitle"/>
              <w:numPr>
                <w:ilvl w:val="0"/>
                <w:numId w:val="0"/>
              </w:numPr>
              <w:rPr>
                <w:rFonts w:ascii="Calibri" w:eastAsiaTheme="minorHAnsi" w:hAnsi="Calibri" w:cs="Calibri"/>
                <w:bCs/>
              </w:rPr>
            </w:pPr>
          </w:p>
          <w:p w14:paraId="587B1A70" w14:textId="40E5A7D5" w:rsidR="006B1EE1" w:rsidRPr="006B1EE1" w:rsidRDefault="006B1EE1" w:rsidP="007E3404">
            <w:pPr>
              <w:pStyle w:val="NumberedTitle"/>
              <w:numPr>
                <w:ilvl w:val="0"/>
                <w:numId w:val="0"/>
              </w:numPr>
              <w:rPr>
                <w:rFonts w:ascii="Calibri" w:eastAsiaTheme="minorHAnsi" w:hAnsi="Calibri" w:cs="Calibri"/>
                <w:b w:val="0"/>
                <w:bCs/>
                <w:color w:val="FF0000"/>
                <w:szCs w:val="24"/>
                <w:lang w:val="en-NZ"/>
              </w:rPr>
            </w:pPr>
          </w:p>
        </w:tc>
        <w:tc>
          <w:tcPr>
            <w:tcW w:w="6938" w:type="dxa"/>
          </w:tcPr>
          <w:p w14:paraId="5DC93A17" w14:textId="242F36CD" w:rsidR="00840E89" w:rsidRDefault="00840E89" w:rsidP="00840E89">
            <w:pPr>
              <w:pStyle w:val="ListParagraph"/>
              <w:numPr>
                <w:ilvl w:val="0"/>
                <w:numId w:val="8"/>
              </w:numPr>
              <w:rPr>
                <w:rFonts w:ascii="Calibri" w:eastAsia="Times New Roman" w:hAnsi="Calibri" w:cs="Calibri"/>
                <w:color w:val="3F3F3F" w:themeColor="text1" w:themeShade="BF"/>
                <w:lang w:eastAsia="en-NZ"/>
              </w:rPr>
            </w:pPr>
            <w:r w:rsidRPr="00840E89">
              <w:rPr>
                <w:rFonts w:ascii="Calibri" w:eastAsia="Times New Roman" w:hAnsi="Calibri" w:cs="Calibri"/>
                <w:color w:val="3F3F3F" w:themeColor="text1" w:themeShade="BF"/>
                <w:lang w:eastAsia="en-NZ"/>
              </w:rPr>
              <w:t>Greet and assist visitors, answer phone calls, and respond to emails professionally.</w:t>
            </w:r>
          </w:p>
          <w:p w14:paraId="56084BAC" w14:textId="3068E6F0" w:rsidR="00287A5C" w:rsidRPr="00287A5C" w:rsidRDefault="00287A5C" w:rsidP="00287A5C">
            <w:pPr>
              <w:pStyle w:val="ListParagraph"/>
              <w:numPr>
                <w:ilvl w:val="0"/>
                <w:numId w:val="8"/>
              </w:numPr>
              <w:overflowPunct w:val="0"/>
              <w:autoSpaceDE w:val="0"/>
              <w:autoSpaceDN w:val="0"/>
              <w:adjustRightInd w:val="0"/>
              <w:jc w:val="both"/>
              <w:textAlignment w:val="baseline"/>
              <w:rPr>
                <w:rFonts w:ascii="Calibri" w:eastAsiaTheme="minorEastAsia" w:hAnsi="Calibri" w:cs="Calibri"/>
                <w:color w:val="3F3F3F" w:themeColor="text1" w:themeShade="BF"/>
              </w:rPr>
            </w:pPr>
            <w:r w:rsidRPr="00840E89">
              <w:rPr>
                <w:rFonts w:ascii="Calibri" w:eastAsiaTheme="minorEastAsia" w:hAnsi="Calibri" w:cs="Calibri"/>
                <w:color w:val="3F3F3F" w:themeColor="text1" w:themeShade="BF"/>
              </w:rPr>
              <w:t>Assist facility users in using the facilities, providing guidance and support when necessary.</w:t>
            </w:r>
          </w:p>
          <w:p w14:paraId="57994D7C" w14:textId="7CEA9921" w:rsidR="00840E89" w:rsidRPr="00840E89" w:rsidRDefault="00840E89" w:rsidP="00840E89">
            <w:pPr>
              <w:pStyle w:val="ListParagraph"/>
              <w:numPr>
                <w:ilvl w:val="0"/>
                <w:numId w:val="8"/>
              </w:numPr>
              <w:rPr>
                <w:rFonts w:ascii="Calibri" w:eastAsia="Times New Roman" w:hAnsi="Calibri" w:cs="Calibri"/>
                <w:color w:val="3F3F3F" w:themeColor="text1" w:themeShade="BF"/>
                <w:lang w:eastAsia="en-NZ"/>
              </w:rPr>
            </w:pPr>
            <w:r w:rsidRPr="00840E89">
              <w:rPr>
                <w:rFonts w:ascii="Calibri" w:eastAsia="Times New Roman" w:hAnsi="Calibri" w:cs="Calibri"/>
                <w:color w:val="3F3F3F" w:themeColor="text1" w:themeShade="BF"/>
                <w:lang w:eastAsia="en-NZ"/>
              </w:rPr>
              <w:t>Manage payments and ensure accurate invoicing for services. Balance cash daily, reconcile, and bank weekly.</w:t>
            </w:r>
          </w:p>
          <w:p w14:paraId="41824BAF" w14:textId="77777777" w:rsidR="00E21C45" w:rsidRDefault="00840E89" w:rsidP="00840E89">
            <w:pPr>
              <w:pStyle w:val="ListParagraph"/>
              <w:numPr>
                <w:ilvl w:val="0"/>
                <w:numId w:val="8"/>
              </w:numPr>
              <w:rPr>
                <w:rFonts w:ascii="Calibri" w:eastAsia="Times New Roman" w:hAnsi="Calibri" w:cs="Calibri"/>
                <w:color w:val="3F3F3F" w:themeColor="text1" w:themeShade="BF"/>
                <w:lang w:eastAsia="en-NZ"/>
              </w:rPr>
            </w:pPr>
            <w:r w:rsidRPr="009C55B1">
              <w:rPr>
                <w:rFonts w:ascii="Calibri" w:eastAsia="Times New Roman" w:hAnsi="Calibri" w:cs="Calibri"/>
                <w:color w:val="3F3F3F" w:themeColor="text1" w:themeShade="BF"/>
                <w:lang w:eastAsia="en-NZ"/>
              </w:rPr>
              <w:t>Maintain accurate records of bookings, client information, and maintenance requests.</w:t>
            </w:r>
          </w:p>
          <w:p w14:paraId="05B20D30" w14:textId="498EF4BF" w:rsidR="00287A5C" w:rsidRPr="009C55B1" w:rsidRDefault="00287A5C" w:rsidP="00287A5C">
            <w:pPr>
              <w:pStyle w:val="ListParagraph"/>
              <w:rPr>
                <w:rFonts w:ascii="Calibri" w:eastAsia="Times New Roman" w:hAnsi="Calibri" w:cs="Calibri"/>
                <w:color w:val="3F3F3F" w:themeColor="text1" w:themeShade="BF"/>
                <w:lang w:eastAsia="en-NZ"/>
              </w:rPr>
            </w:pPr>
          </w:p>
        </w:tc>
      </w:tr>
      <w:tr w:rsidR="00287A5C" w:rsidRPr="00486C31" w14:paraId="5FC6EFC0" w14:textId="77777777" w:rsidTr="00174841">
        <w:tc>
          <w:tcPr>
            <w:tcW w:w="3256" w:type="dxa"/>
          </w:tcPr>
          <w:p w14:paraId="0492CC97" w14:textId="5D24C736" w:rsidR="00287A5C" w:rsidRPr="006B1EE1" w:rsidRDefault="00287A5C" w:rsidP="00287A5C">
            <w:pPr>
              <w:pStyle w:val="NumberedTitle"/>
              <w:numPr>
                <w:ilvl w:val="0"/>
                <w:numId w:val="0"/>
              </w:numPr>
              <w:rPr>
                <w:rFonts w:ascii="Calibri" w:eastAsiaTheme="minorEastAsia" w:hAnsi="Calibri" w:cs="Calibri"/>
                <w:color w:val="auto"/>
                <w:lang w:val="en-NZ"/>
              </w:rPr>
            </w:pPr>
            <w:r>
              <w:rPr>
                <w:rFonts w:ascii="Calibri" w:eastAsiaTheme="minorEastAsia" w:hAnsi="Calibri" w:cs="Calibri"/>
                <w:color w:val="auto"/>
                <w:lang w:val="en-NZ"/>
              </w:rPr>
              <w:t>Facility Coordination:</w:t>
            </w:r>
          </w:p>
        </w:tc>
        <w:tc>
          <w:tcPr>
            <w:tcW w:w="6938" w:type="dxa"/>
            <w:vAlign w:val="center"/>
          </w:tcPr>
          <w:p w14:paraId="7F1B89AD" w14:textId="5384AE48" w:rsidR="00287A5C" w:rsidRPr="00287A5C" w:rsidRDefault="00287A5C" w:rsidP="00287A5C">
            <w:pPr>
              <w:pStyle w:val="ListParagraph"/>
              <w:numPr>
                <w:ilvl w:val="0"/>
                <w:numId w:val="8"/>
              </w:numPr>
              <w:rPr>
                <w:rFonts w:ascii="Calibri" w:eastAsia="Times New Roman" w:hAnsi="Calibri" w:cs="Calibri"/>
                <w:color w:val="3F3F3F" w:themeColor="text1" w:themeShade="BF"/>
                <w:lang w:eastAsia="en-NZ"/>
              </w:rPr>
            </w:pPr>
            <w:r w:rsidRPr="00840E89">
              <w:rPr>
                <w:rFonts w:ascii="Calibri" w:eastAsia="Times New Roman" w:hAnsi="Calibri" w:cs="Calibri"/>
                <w:color w:val="3F3F3F" w:themeColor="text1" w:themeShade="BF"/>
                <w:lang w:eastAsia="en-NZ"/>
              </w:rPr>
              <w:t>Handle reservations, cancellations, and inquiries related to facility use.</w:t>
            </w:r>
          </w:p>
          <w:p w14:paraId="53FCB01E" w14:textId="390B3C78" w:rsidR="00287A5C" w:rsidRPr="00840E89" w:rsidRDefault="00287A5C" w:rsidP="00287A5C">
            <w:pPr>
              <w:pStyle w:val="ListParagraph"/>
              <w:numPr>
                <w:ilvl w:val="0"/>
                <w:numId w:val="8"/>
              </w:numPr>
              <w:overflowPunct w:val="0"/>
              <w:autoSpaceDE w:val="0"/>
              <w:autoSpaceDN w:val="0"/>
              <w:adjustRightInd w:val="0"/>
              <w:jc w:val="both"/>
              <w:textAlignment w:val="baseline"/>
              <w:rPr>
                <w:rFonts w:ascii="Calibri" w:eastAsiaTheme="minorEastAsia" w:hAnsi="Calibri" w:cs="Calibri"/>
                <w:color w:val="3F3F3F" w:themeColor="text1" w:themeShade="BF"/>
              </w:rPr>
            </w:pPr>
            <w:r w:rsidRPr="00840E89">
              <w:rPr>
                <w:rFonts w:ascii="Calibri" w:eastAsiaTheme="minorEastAsia" w:hAnsi="Calibri" w:cs="Calibri"/>
                <w:color w:val="3F3F3F" w:themeColor="text1" w:themeShade="BF"/>
              </w:rPr>
              <w:t xml:space="preserve">Schedule and manage bookings for the Sensory Room, Spa Pool, and other </w:t>
            </w:r>
            <w:r w:rsidRPr="009C55B1">
              <w:rPr>
                <w:rFonts w:ascii="Calibri" w:eastAsiaTheme="minorEastAsia" w:hAnsi="Calibri" w:cs="Calibri"/>
                <w:color w:val="3F3F3F" w:themeColor="text1" w:themeShade="BF"/>
              </w:rPr>
              <w:t>facility</w:t>
            </w:r>
            <w:r w:rsidRPr="00840E89">
              <w:rPr>
                <w:rFonts w:ascii="Calibri" w:eastAsiaTheme="minorEastAsia" w:hAnsi="Calibri" w:cs="Calibri"/>
                <w:color w:val="3F3F3F" w:themeColor="text1" w:themeShade="BF"/>
              </w:rPr>
              <w:t xml:space="preserve"> areas as needed.</w:t>
            </w:r>
          </w:p>
          <w:p w14:paraId="1FFD4C09" w14:textId="77777777" w:rsidR="00287A5C" w:rsidRPr="00840E89" w:rsidRDefault="00287A5C" w:rsidP="00287A5C">
            <w:pPr>
              <w:pStyle w:val="ListParagraph"/>
              <w:numPr>
                <w:ilvl w:val="0"/>
                <w:numId w:val="8"/>
              </w:numPr>
              <w:overflowPunct w:val="0"/>
              <w:autoSpaceDE w:val="0"/>
              <w:autoSpaceDN w:val="0"/>
              <w:adjustRightInd w:val="0"/>
              <w:jc w:val="both"/>
              <w:textAlignment w:val="baseline"/>
              <w:rPr>
                <w:rFonts w:ascii="Calibri" w:eastAsiaTheme="minorEastAsia" w:hAnsi="Calibri" w:cs="Calibri"/>
                <w:color w:val="3F3F3F" w:themeColor="text1" w:themeShade="BF"/>
              </w:rPr>
            </w:pPr>
            <w:r w:rsidRPr="00840E89">
              <w:rPr>
                <w:rFonts w:ascii="Calibri" w:eastAsiaTheme="minorEastAsia" w:hAnsi="Calibri" w:cs="Calibri"/>
                <w:color w:val="3F3F3F" w:themeColor="text1" w:themeShade="BF"/>
              </w:rPr>
              <w:t>Prepare and set up all areas based on the specific requirements of each booking.</w:t>
            </w:r>
          </w:p>
          <w:p w14:paraId="5C836575" w14:textId="77777777" w:rsidR="00287A5C" w:rsidRPr="00840E89" w:rsidRDefault="00287A5C" w:rsidP="00287A5C">
            <w:pPr>
              <w:pStyle w:val="ListParagraph"/>
              <w:numPr>
                <w:ilvl w:val="0"/>
                <w:numId w:val="8"/>
              </w:numPr>
              <w:overflowPunct w:val="0"/>
              <w:autoSpaceDE w:val="0"/>
              <w:autoSpaceDN w:val="0"/>
              <w:adjustRightInd w:val="0"/>
              <w:jc w:val="both"/>
              <w:textAlignment w:val="baseline"/>
              <w:rPr>
                <w:rFonts w:ascii="Calibri" w:eastAsiaTheme="minorEastAsia" w:hAnsi="Calibri" w:cs="Calibri"/>
                <w:color w:val="3F3F3F" w:themeColor="text1" w:themeShade="BF"/>
              </w:rPr>
            </w:pPr>
            <w:r w:rsidRPr="00840E89">
              <w:rPr>
                <w:rFonts w:ascii="Calibri" w:eastAsiaTheme="minorEastAsia" w:hAnsi="Calibri" w:cs="Calibri"/>
                <w:color w:val="3F3F3F" w:themeColor="text1" w:themeShade="BF"/>
              </w:rPr>
              <w:t>Handle opening and closing duties for Te Puna Rau Aroha, including the Reception, Sensory Room, and Spa.</w:t>
            </w:r>
          </w:p>
          <w:p w14:paraId="5C398DC1" w14:textId="77777777" w:rsidR="00287A5C" w:rsidRPr="00287A5C" w:rsidRDefault="00287A5C" w:rsidP="00287A5C">
            <w:pPr>
              <w:pStyle w:val="ListParagraph"/>
              <w:numPr>
                <w:ilvl w:val="0"/>
                <w:numId w:val="8"/>
              </w:numPr>
              <w:rPr>
                <w:rFonts w:ascii="Calibri" w:eastAsia="Times New Roman" w:hAnsi="Calibri" w:cs="Calibri"/>
                <w:lang w:eastAsia="en-NZ"/>
              </w:rPr>
            </w:pPr>
            <w:r w:rsidRPr="009C55B1">
              <w:rPr>
                <w:rFonts w:ascii="Calibri" w:eastAsiaTheme="minorEastAsia" w:hAnsi="Calibri" w:cs="Calibri"/>
                <w:color w:val="3F3F3F" w:themeColor="text1" w:themeShade="BF"/>
              </w:rPr>
              <w:t>Manage the facility key register.</w:t>
            </w:r>
          </w:p>
          <w:p w14:paraId="0EBF665E" w14:textId="37D81837" w:rsidR="00287A5C" w:rsidRPr="00777122" w:rsidRDefault="00287A5C" w:rsidP="00287A5C">
            <w:pPr>
              <w:pStyle w:val="ListParagraph"/>
              <w:rPr>
                <w:rFonts w:ascii="Calibri" w:eastAsia="Times New Roman" w:hAnsi="Calibri" w:cs="Calibri"/>
                <w:lang w:eastAsia="en-NZ"/>
              </w:rPr>
            </w:pPr>
          </w:p>
        </w:tc>
      </w:tr>
      <w:tr w:rsidR="00287A5C" w:rsidRPr="00486C31" w14:paraId="7EDF0797" w14:textId="77777777" w:rsidTr="00E10095">
        <w:tc>
          <w:tcPr>
            <w:tcW w:w="3256" w:type="dxa"/>
          </w:tcPr>
          <w:p w14:paraId="4AD3CFF9" w14:textId="0F0423BF" w:rsidR="00287A5C" w:rsidRPr="006B1EE1" w:rsidRDefault="00287A5C" w:rsidP="00287A5C">
            <w:pPr>
              <w:pStyle w:val="NumberedTitle"/>
              <w:numPr>
                <w:ilvl w:val="0"/>
                <w:numId w:val="0"/>
              </w:numPr>
              <w:rPr>
                <w:rFonts w:ascii="Calibri" w:hAnsi="Calibri" w:cs="Calibri"/>
              </w:rPr>
            </w:pPr>
            <w:r>
              <w:rPr>
                <w:rFonts w:ascii="Calibri" w:hAnsi="Calibri" w:cs="Calibri"/>
              </w:rPr>
              <w:t>Customer Service:</w:t>
            </w:r>
          </w:p>
        </w:tc>
        <w:tc>
          <w:tcPr>
            <w:tcW w:w="6938" w:type="dxa"/>
          </w:tcPr>
          <w:p w14:paraId="66FBE890" w14:textId="01F6109D" w:rsidR="00287A5C" w:rsidRPr="00777122" w:rsidRDefault="00287A5C" w:rsidP="00287A5C">
            <w:pPr>
              <w:pStyle w:val="ListParagraph"/>
              <w:numPr>
                <w:ilvl w:val="0"/>
                <w:numId w:val="9"/>
              </w:numPr>
              <w:rPr>
                <w:rFonts w:ascii="Calibri" w:eastAsia="Times New Roman" w:hAnsi="Calibri" w:cs="Calibri"/>
                <w:lang w:eastAsia="en-NZ"/>
              </w:rPr>
            </w:pPr>
            <w:r w:rsidRPr="00777122">
              <w:rPr>
                <w:rFonts w:ascii="Calibri" w:eastAsia="Times New Roman" w:hAnsi="Calibri" w:cs="Calibri"/>
                <w:lang w:eastAsia="en-NZ"/>
              </w:rPr>
              <w:t>Provide excellent customer service to all facility users, promptly addressing any concerns or issues.</w:t>
            </w:r>
          </w:p>
          <w:p w14:paraId="47E1716C" w14:textId="77777777" w:rsidR="00287A5C" w:rsidRDefault="00287A5C" w:rsidP="00287A5C">
            <w:pPr>
              <w:pStyle w:val="ListParagraph"/>
              <w:numPr>
                <w:ilvl w:val="0"/>
                <w:numId w:val="9"/>
              </w:numPr>
              <w:rPr>
                <w:rFonts w:ascii="Calibri" w:eastAsia="Times New Roman" w:hAnsi="Calibri" w:cs="Calibri"/>
                <w:lang w:eastAsia="en-NZ"/>
              </w:rPr>
            </w:pPr>
            <w:r w:rsidRPr="00777122">
              <w:rPr>
                <w:rFonts w:ascii="Calibri" w:eastAsia="Times New Roman" w:hAnsi="Calibri" w:cs="Calibri"/>
                <w:lang w:eastAsia="en-NZ"/>
              </w:rPr>
              <w:t>Assist with facility offerings, activities, equipment, and amenities to ensure a safe and enjoyable experience for all users.</w:t>
            </w:r>
          </w:p>
          <w:p w14:paraId="3ADE57E7" w14:textId="219587FE" w:rsidR="00287A5C" w:rsidRPr="00777122" w:rsidRDefault="00287A5C" w:rsidP="00287A5C">
            <w:pPr>
              <w:pStyle w:val="ListParagraph"/>
              <w:rPr>
                <w:rFonts w:ascii="Calibri" w:eastAsia="Times New Roman" w:hAnsi="Calibri" w:cs="Calibri"/>
                <w:lang w:eastAsia="en-NZ"/>
              </w:rPr>
            </w:pPr>
          </w:p>
        </w:tc>
      </w:tr>
      <w:tr w:rsidR="00287A5C" w:rsidRPr="00486C31" w14:paraId="3D9BA5ED" w14:textId="77777777" w:rsidTr="00E10095">
        <w:tc>
          <w:tcPr>
            <w:tcW w:w="3256" w:type="dxa"/>
          </w:tcPr>
          <w:p w14:paraId="78FC1D6D" w14:textId="77777777" w:rsidR="00287A5C" w:rsidRPr="009B6176" w:rsidRDefault="00287A5C" w:rsidP="00287A5C">
            <w:pPr>
              <w:jc w:val="both"/>
              <w:rPr>
                <w:rFonts w:ascii="Calibri" w:hAnsi="Calibri" w:cs="Calibri"/>
                <w:b/>
                <w:bCs/>
                <w:color w:val="000000"/>
              </w:rPr>
            </w:pPr>
            <w:r w:rsidRPr="009B6176">
              <w:rPr>
                <w:rFonts w:ascii="Calibri" w:hAnsi="Calibri" w:cs="Calibri"/>
                <w:b/>
                <w:bCs/>
                <w:color w:val="000000"/>
              </w:rPr>
              <w:t xml:space="preserve">Te Tiriti O Waitangi: </w:t>
            </w:r>
          </w:p>
          <w:p w14:paraId="19AF96E8" w14:textId="77777777" w:rsidR="00287A5C" w:rsidRPr="007E2C06" w:rsidRDefault="00287A5C" w:rsidP="00287A5C">
            <w:pPr>
              <w:jc w:val="both"/>
              <w:rPr>
                <w:rFonts w:ascii="Calibri" w:hAnsi="Calibri" w:cs="Calibri"/>
                <w:b/>
                <w:bCs/>
                <w:color w:val="3F3F3F" w:themeColor="text1" w:themeShade="BF"/>
                <w:szCs w:val="24"/>
              </w:rPr>
            </w:pPr>
          </w:p>
        </w:tc>
        <w:tc>
          <w:tcPr>
            <w:tcW w:w="6938" w:type="dxa"/>
          </w:tcPr>
          <w:p w14:paraId="0DFEBBFD" w14:textId="77777777" w:rsidR="00287A5C" w:rsidRPr="009C55B1" w:rsidRDefault="00287A5C" w:rsidP="00287A5C">
            <w:pPr>
              <w:pStyle w:val="ListParagraph"/>
              <w:numPr>
                <w:ilvl w:val="0"/>
                <w:numId w:val="11"/>
              </w:numPr>
              <w:rPr>
                <w:rFonts w:ascii="Calibri" w:hAnsi="Calibri" w:cs="Calibri"/>
                <w:color w:val="000000"/>
              </w:rPr>
            </w:pPr>
            <w:r w:rsidRPr="009C55B1">
              <w:rPr>
                <w:rFonts w:ascii="Calibri" w:hAnsi="Calibri" w:cs="Calibri"/>
                <w:color w:val="000000"/>
              </w:rPr>
              <w:t>Honour the Te Tiriti principles of Rangatiratanga, equity, active protection, options, partnership.</w:t>
            </w:r>
          </w:p>
          <w:p w14:paraId="007E9BFA" w14:textId="77777777" w:rsidR="00287A5C" w:rsidRPr="009C55B1" w:rsidRDefault="00287A5C" w:rsidP="00287A5C">
            <w:pPr>
              <w:pStyle w:val="ListParagraph"/>
              <w:numPr>
                <w:ilvl w:val="0"/>
                <w:numId w:val="11"/>
              </w:numPr>
              <w:rPr>
                <w:rFonts w:ascii="Calibri" w:hAnsi="Calibri" w:cs="Calibri"/>
                <w:color w:val="000000"/>
              </w:rPr>
            </w:pPr>
            <w:r w:rsidRPr="009C55B1">
              <w:rPr>
                <w:rFonts w:ascii="Calibri" w:hAnsi="Calibri" w:cs="Calibri"/>
                <w:color w:val="000000"/>
              </w:rPr>
              <w:t>Build reciprocal relationships and partnerships with Māori.</w:t>
            </w:r>
          </w:p>
          <w:p w14:paraId="733B4A41" w14:textId="77777777" w:rsidR="00287A5C" w:rsidRPr="00287A5C" w:rsidRDefault="00287A5C" w:rsidP="00287A5C">
            <w:pPr>
              <w:pStyle w:val="xmsonormal"/>
              <w:numPr>
                <w:ilvl w:val="0"/>
                <w:numId w:val="10"/>
              </w:numPr>
              <w:shd w:val="clear" w:color="auto" w:fill="FFFFFF"/>
              <w:spacing w:before="0" w:beforeAutospacing="0" w:after="0" w:afterAutospacing="0"/>
              <w:rPr>
                <w:rFonts w:ascii="Calibri" w:eastAsiaTheme="minorEastAsia" w:hAnsi="Calibri" w:cs="Calibri"/>
                <w:b/>
                <w:sz w:val="22"/>
                <w:szCs w:val="22"/>
              </w:rPr>
            </w:pPr>
            <w:r w:rsidRPr="009C55B1">
              <w:rPr>
                <w:rFonts w:ascii="Calibri" w:hAnsi="Calibri" w:cs="Calibri"/>
                <w:color w:val="000000"/>
              </w:rPr>
              <w:t>Support the delivery of equitable access and outcomes for Māori and their whanau.</w:t>
            </w:r>
          </w:p>
          <w:p w14:paraId="003CF550" w14:textId="143268BD" w:rsidR="00287A5C" w:rsidRPr="00777122" w:rsidRDefault="00287A5C" w:rsidP="00287A5C">
            <w:pPr>
              <w:pStyle w:val="xmsonormal"/>
              <w:shd w:val="clear" w:color="auto" w:fill="FFFFFF"/>
              <w:spacing w:before="0" w:beforeAutospacing="0" w:after="0" w:afterAutospacing="0"/>
              <w:ind w:left="720"/>
              <w:rPr>
                <w:rFonts w:ascii="Calibri" w:eastAsiaTheme="minorEastAsia" w:hAnsi="Calibri" w:cs="Calibri"/>
                <w:b/>
                <w:sz w:val="22"/>
                <w:szCs w:val="22"/>
              </w:rPr>
            </w:pPr>
          </w:p>
        </w:tc>
      </w:tr>
      <w:tr w:rsidR="00287A5C" w:rsidRPr="00486C31" w14:paraId="3A35EBE9" w14:textId="77777777" w:rsidTr="00E10095">
        <w:tc>
          <w:tcPr>
            <w:tcW w:w="3256" w:type="dxa"/>
          </w:tcPr>
          <w:p w14:paraId="3B9AFCCF" w14:textId="215097F4" w:rsidR="00287A5C" w:rsidRPr="009B6176" w:rsidRDefault="00287A5C" w:rsidP="00287A5C">
            <w:pPr>
              <w:jc w:val="both"/>
              <w:rPr>
                <w:rFonts w:ascii="Calibri" w:hAnsi="Calibri" w:cs="Calibri"/>
                <w:b/>
                <w:bCs/>
                <w:color w:val="000000"/>
              </w:rPr>
            </w:pPr>
            <w:r>
              <w:rPr>
                <w:rFonts w:ascii="Calibri" w:hAnsi="Calibri" w:cs="Calibri"/>
                <w:b/>
                <w:bCs/>
                <w:color w:val="000000"/>
              </w:rPr>
              <w:t>Facility User</w:t>
            </w:r>
            <w:r w:rsidR="00BC45E4">
              <w:rPr>
                <w:rFonts w:ascii="Calibri" w:hAnsi="Calibri" w:cs="Calibri"/>
                <w:b/>
                <w:bCs/>
                <w:color w:val="000000"/>
              </w:rPr>
              <w:t xml:space="preserve"> E</w:t>
            </w:r>
            <w:r>
              <w:rPr>
                <w:rFonts w:ascii="Calibri" w:hAnsi="Calibri" w:cs="Calibri"/>
                <w:b/>
                <w:bCs/>
                <w:color w:val="000000"/>
              </w:rPr>
              <w:t>xperience</w:t>
            </w:r>
          </w:p>
        </w:tc>
        <w:tc>
          <w:tcPr>
            <w:tcW w:w="6938" w:type="dxa"/>
          </w:tcPr>
          <w:p w14:paraId="126579A9" w14:textId="5CE15B0F" w:rsidR="00287A5C" w:rsidRPr="009C55B1" w:rsidRDefault="00287A5C" w:rsidP="00287A5C">
            <w:pPr>
              <w:pStyle w:val="ListParagraph"/>
              <w:numPr>
                <w:ilvl w:val="0"/>
                <w:numId w:val="11"/>
              </w:numPr>
              <w:rPr>
                <w:rFonts w:ascii="Calibri" w:hAnsi="Calibri" w:cs="Calibri"/>
                <w:color w:val="000000"/>
              </w:rPr>
            </w:pPr>
            <w:r w:rsidRPr="009C55B1">
              <w:rPr>
                <w:rFonts w:ascii="Calibri" w:hAnsi="Calibri" w:cs="Calibri"/>
                <w:color w:val="000000"/>
              </w:rPr>
              <w:t>Provide safe assistance to facility users, in line with MASH policies, values, and legal/ethical guidelines.</w:t>
            </w:r>
          </w:p>
          <w:p w14:paraId="59F90E00" w14:textId="3F2748C1" w:rsidR="00287A5C" w:rsidRPr="009C55B1" w:rsidRDefault="00287A5C" w:rsidP="00287A5C">
            <w:pPr>
              <w:pStyle w:val="ListParagraph"/>
              <w:numPr>
                <w:ilvl w:val="0"/>
                <w:numId w:val="11"/>
              </w:numPr>
              <w:rPr>
                <w:rFonts w:ascii="Calibri" w:hAnsi="Calibri" w:cs="Calibri"/>
                <w:color w:val="000000"/>
              </w:rPr>
            </w:pPr>
            <w:r w:rsidRPr="009C55B1">
              <w:rPr>
                <w:rFonts w:ascii="Calibri" w:hAnsi="Calibri" w:cs="Calibri"/>
                <w:color w:val="000000"/>
              </w:rPr>
              <w:t>Understand facility users' needs and use available information to make informed, person-centred decisions.</w:t>
            </w:r>
          </w:p>
          <w:p w14:paraId="429B0C63" w14:textId="29A9315C" w:rsidR="00287A5C" w:rsidRPr="009C55B1" w:rsidRDefault="00287A5C" w:rsidP="00287A5C">
            <w:pPr>
              <w:pStyle w:val="ListParagraph"/>
              <w:numPr>
                <w:ilvl w:val="0"/>
                <w:numId w:val="11"/>
              </w:numPr>
              <w:rPr>
                <w:rFonts w:ascii="Calibri" w:hAnsi="Calibri" w:cs="Calibri"/>
                <w:color w:val="000000"/>
              </w:rPr>
            </w:pPr>
            <w:r w:rsidRPr="009C55B1">
              <w:rPr>
                <w:rFonts w:ascii="Calibri" w:hAnsi="Calibri" w:cs="Calibri"/>
                <w:color w:val="000000"/>
              </w:rPr>
              <w:t>Create and support opportunities for all facility users to engage in leisure, sports, recreational, and community activities at Te Puna Rau Aroha.</w:t>
            </w:r>
          </w:p>
          <w:p w14:paraId="51370B81" w14:textId="3A72C30E" w:rsidR="00287A5C" w:rsidRPr="009C55B1" w:rsidRDefault="00287A5C" w:rsidP="00287A5C">
            <w:pPr>
              <w:pStyle w:val="ListParagraph"/>
              <w:numPr>
                <w:ilvl w:val="0"/>
                <w:numId w:val="11"/>
              </w:numPr>
              <w:rPr>
                <w:rFonts w:ascii="Calibri" w:hAnsi="Calibri" w:cs="Calibri"/>
                <w:color w:val="000000"/>
              </w:rPr>
            </w:pPr>
            <w:r w:rsidRPr="009C55B1">
              <w:rPr>
                <w:rFonts w:ascii="Calibri" w:hAnsi="Calibri" w:cs="Calibri"/>
                <w:color w:val="000000"/>
              </w:rPr>
              <w:t>Assist facility users in activities that promote daily living skills, such as meal preparation, leading activities, and encouraging group learning.</w:t>
            </w:r>
          </w:p>
          <w:p w14:paraId="44226F56" w14:textId="77777777" w:rsidR="00287A5C" w:rsidRDefault="00287A5C" w:rsidP="00287A5C">
            <w:pPr>
              <w:pStyle w:val="ListParagraph"/>
              <w:numPr>
                <w:ilvl w:val="0"/>
                <w:numId w:val="11"/>
              </w:numPr>
              <w:rPr>
                <w:rFonts w:ascii="Calibri" w:hAnsi="Calibri" w:cs="Calibri"/>
                <w:color w:val="000000"/>
              </w:rPr>
            </w:pPr>
            <w:r w:rsidRPr="009C55B1">
              <w:rPr>
                <w:rFonts w:ascii="Calibri" w:hAnsi="Calibri" w:cs="Calibri"/>
                <w:color w:val="000000"/>
              </w:rPr>
              <w:t>Notify the Service Manager – Disability Community of any safety or wellbeing concerns regarding facility users.</w:t>
            </w:r>
          </w:p>
          <w:p w14:paraId="43E16D96" w14:textId="32692A80" w:rsidR="00287A5C" w:rsidRPr="009C55B1" w:rsidRDefault="00287A5C" w:rsidP="00287A5C">
            <w:pPr>
              <w:pStyle w:val="ListParagraph"/>
              <w:rPr>
                <w:rFonts w:ascii="Calibri" w:hAnsi="Calibri" w:cs="Calibri"/>
                <w:color w:val="000000"/>
              </w:rPr>
            </w:pPr>
          </w:p>
        </w:tc>
      </w:tr>
      <w:tr w:rsidR="00287A5C" w:rsidRPr="00F4723D" w14:paraId="1A8F7D10" w14:textId="77777777" w:rsidTr="00E10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Pr>
          <w:p w14:paraId="2A86C2F7" w14:textId="77777777" w:rsidR="00287A5C" w:rsidRPr="007E2C06" w:rsidRDefault="00287A5C" w:rsidP="00287A5C">
            <w:pPr>
              <w:jc w:val="both"/>
              <w:rPr>
                <w:rFonts w:ascii="Calibri" w:hAnsi="Calibri" w:cs="Calibri"/>
                <w:b/>
                <w:bCs/>
                <w:color w:val="3F3F3F" w:themeColor="text1" w:themeShade="BF"/>
              </w:rPr>
            </w:pPr>
            <w:r w:rsidRPr="007E2C06">
              <w:rPr>
                <w:rFonts w:ascii="Calibri" w:hAnsi="Calibri" w:cs="Calibri"/>
                <w:b/>
                <w:bCs/>
                <w:color w:val="3F3F3F" w:themeColor="text1" w:themeShade="BF"/>
              </w:rPr>
              <w:t xml:space="preserve">Health &amp; Safety Management: </w:t>
            </w:r>
          </w:p>
          <w:p w14:paraId="11C49FE0" w14:textId="1C7408EA" w:rsidR="00287A5C" w:rsidRDefault="00287A5C" w:rsidP="00287A5C">
            <w:pPr>
              <w:pStyle w:val="TableParagraph"/>
              <w:spacing w:before="100"/>
              <w:ind w:right="149"/>
              <w:rPr>
                <w:rFonts w:ascii="Calibri" w:eastAsiaTheme="minorHAnsi" w:hAnsi="Calibri" w:cs="Calibri"/>
                <w:b/>
                <w:color w:val="3F3F3F" w:themeColor="text1" w:themeShade="BF"/>
                <w:sz w:val="24"/>
                <w:szCs w:val="24"/>
                <w:lang w:val="en-NZ"/>
              </w:rPr>
            </w:pPr>
          </w:p>
        </w:tc>
        <w:tc>
          <w:tcPr>
            <w:tcW w:w="6938" w:type="dxa"/>
          </w:tcPr>
          <w:p w14:paraId="7DF19D6E" w14:textId="77777777" w:rsidR="00287A5C" w:rsidRPr="00777122" w:rsidRDefault="00287A5C" w:rsidP="00287A5C">
            <w:pPr>
              <w:pStyle w:val="xmsonormal"/>
              <w:numPr>
                <w:ilvl w:val="0"/>
                <w:numId w:val="10"/>
              </w:numPr>
              <w:shd w:val="clear" w:color="auto" w:fill="FFFFFF"/>
              <w:rPr>
                <w:rFonts w:ascii="Calibri" w:eastAsiaTheme="minorEastAsia" w:hAnsi="Calibri" w:cs="Calibri"/>
                <w:bCs/>
                <w:sz w:val="22"/>
                <w:szCs w:val="22"/>
              </w:rPr>
            </w:pPr>
            <w:r w:rsidRPr="00777122">
              <w:rPr>
                <w:rFonts w:ascii="Calibri" w:eastAsiaTheme="minorEastAsia" w:hAnsi="Calibri" w:cs="Calibri"/>
                <w:bCs/>
                <w:sz w:val="22"/>
                <w:szCs w:val="22"/>
              </w:rPr>
              <w:t>Ensure compliance with all health and safety regulations, as well as MASH Trust policies and procedures.</w:t>
            </w:r>
          </w:p>
          <w:p w14:paraId="393176DA" w14:textId="77777777" w:rsidR="00287A5C" w:rsidRPr="00777122" w:rsidRDefault="00287A5C" w:rsidP="00287A5C">
            <w:pPr>
              <w:pStyle w:val="xmsonormal"/>
              <w:numPr>
                <w:ilvl w:val="0"/>
                <w:numId w:val="10"/>
              </w:numPr>
              <w:shd w:val="clear" w:color="auto" w:fill="FFFFFF"/>
              <w:rPr>
                <w:rFonts w:ascii="Calibri" w:eastAsiaTheme="minorEastAsia" w:hAnsi="Calibri" w:cs="Calibri"/>
                <w:bCs/>
                <w:sz w:val="22"/>
                <w:szCs w:val="22"/>
              </w:rPr>
            </w:pPr>
            <w:r w:rsidRPr="00777122">
              <w:rPr>
                <w:rFonts w:ascii="Calibri" w:eastAsiaTheme="minorEastAsia" w:hAnsi="Calibri" w:cs="Calibri"/>
                <w:bCs/>
                <w:sz w:val="22"/>
                <w:szCs w:val="22"/>
              </w:rPr>
              <w:t>Monitor and enforce facility rules to maintain a safe environment for all facility users.</w:t>
            </w:r>
          </w:p>
          <w:p w14:paraId="39A966A2" w14:textId="77777777" w:rsidR="00287A5C" w:rsidRPr="00777122" w:rsidRDefault="00287A5C" w:rsidP="00287A5C">
            <w:pPr>
              <w:pStyle w:val="xmsonormal"/>
              <w:numPr>
                <w:ilvl w:val="0"/>
                <w:numId w:val="10"/>
              </w:numPr>
              <w:shd w:val="clear" w:color="auto" w:fill="FFFFFF"/>
              <w:rPr>
                <w:rFonts w:ascii="Calibri" w:eastAsiaTheme="minorEastAsia" w:hAnsi="Calibri" w:cs="Calibri"/>
                <w:bCs/>
                <w:sz w:val="22"/>
                <w:szCs w:val="22"/>
              </w:rPr>
            </w:pPr>
            <w:r w:rsidRPr="00777122">
              <w:rPr>
                <w:rFonts w:ascii="Calibri" w:eastAsiaTheme="minorEastAsia" w:hAnsi="Calibri" w:cs="Calibri"/>
                <w:bCs/>
                <w:sz w:val="22"/>
                <w:szCs w:val="22"/>
              </w:rPr>
              <w:lastRenderedPageBreak/>
              <w:t>Identify and report any hazards at the Te Puna Rau Aroha Facility.</w:t>
            </w:r>
          </w:p>
          <w:p w14:paraId="5A44389B" w14:textId="77777777" w:rsidR="00287A5C" w:rsidRPr="00287A5C" w:rsidRDefault="00287A5C" w:rsidP="00287A5C">
            <w:pPr>
              <w:pStyle w:val="TableParagraph"/>
              <w:numPr>
                <w:ilvl w:val="0"/>
                <w:numId w:val="16"/>
              </w:numPr>
              <w:ind w:right="149"/>
              <w:rPr>
                <w:rFonts w:ascii="Calibri" w:hAnsi="Calibri" w:cs="Calibri"/>
              </w:rPr>
            </w:pPr>
            <w:r w:rsidRPr="00777122">
              <w:rPr>
                <w:rFonts w:ascii="Calibri" w:eastAsiaTheme="minorEastAsia" w:hAnsi="Calibri" w:cs="Calibri"/>
                <w:bCs/>
              </w:rPr>
              <w:t xml:space="preserve">Ensure all facility users sign in and out and are informed about the facility’s hazard register. </w:t>
            </w:r>
          </w:p>
          <w:p w14:paraId="3F3620A7" w14:textId="32D31BBC" w:rsidR="00287A5C" w:rsidRPr="009C55B1" w:rsidRDefault="00287A5C" w:rsidP="00287A5C">
            <w:pPr>
              <w:pStyle w:val="TableParagraph"/>
              <w:ind w:left="720" w:right="149"/>
              <w:rPr>
                <w:rFonts w:ascii="Calibri" w:hAnsi="Calibri" w:cs="Calibri"/>
              </w:rPr>
            </w:pPr>
          </w:p>
        </w:tc>
      </w:tr>
      <w:tr w:rsidR="00BC45E4" w:rsidRPr="00F4723D" w14:paraId="29D36A03" w14:textId="77777777" w:rsidTr="00E10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Pr>
          <w:p w14:paraId="0128742E" w14:textId="5CC89D4A" w:rsidR="00BC45E4" w:rsidRPr="00BC45E4" w:rsidRDefault="00BC45E4" w:rsidP="00BC45E4">
            <w:pPr>
              <w:pStyle w:val="TableParagraph"/>
              <w:spacing w:before="100"/>
              <w:ind w:right="149"/>
              <w:rPr>
                <w:rFonts w:ascii="Calibri" w:eastAsiaTheme="minorHAnsi" w:hAnsi="Calibri" w:cs="Calibri"/>
                <w:b/>
                <w:bCs/>
                <w:color w:val="3F3F3F" w:themeColor="text1" w:themeShade="BF"/>
                <w:sz w:val="24"/>
                <w:szCs w:val="24"/>
                <w:lang w:val="en-NZ"/>
              </w:rPr>
            </w:pPr>
            <w:r w:rsidRPr="00BC45E4">
              <w:rPr>
                <w:rFonts w:ascii="Calibri" w:hAnsi="Calibri" w:cs="Calibri"/>
                <w:b/>
                <w:bCs/>
              </w:rPr>
              <w:lastRenderedPageBreak/>
              <w:t>Cleaning &amp; Maintenance:</w:t>
            </w:r>
          </w:p>
        </w:tc>
        <w:tc>
          <w:tcPr>
            <w:tcW w:w="6938" w:type="dxa"/>
          </w:tcPr>
          <w:p w14:paraId="1746FB00" w14:textId="77777777" w:rsidR="00BC45E4" w:rsidRPr="00777122" w:rsidRDefault="00BC45E4" w:rsidP="00BC45E4">
            <w:pPr>
              <w:pStyle w:val="ListParagraph"/>
              <w:numPr>
                <w:ilvl w:val="0"/>
                <w:numId w:val="8"/>
              </w:numPr>
              <w:rPr>
                <w:rFonts w:ascii="Calibri" w:eastAsia="Times New Roman" w:hAnsi="Calibri" w:cs="Calibri"/>
                <w:lang w:eastAsia="en-NZ"/>
              </w:rPr>
            </w:pPr>
            <w:r w:rsidRPr="00777122">
              <w:rPr>
                <w:rFonts w:ascii="Calibri" w:eastAsia="Times New Roman" w:hAnsi="Calibri" w:cs="Calibri"/>
                <w:lang w:eastAsia="en-NZ"/>
              </w:rPr>
              <w:t>Develop, follow, and execute cleaning schedules to ensure the facility, Sensory Room, and Spa are spotless and ready for use.</w:t>
            </w:r>
          </w:p>
          <w:p w14:paraId="1917DDAF" w14:textId="77777777" w:rsidR="00BC45E4" w:rsidRPr="00777122" w:rsidRDefault="00BC45E4" w:rsidP="00BC45E4">
            <w:pPr>
              <w:pStyle w:val="ListParagraph"/>
              <w:numPr>
                <w:ilvl w:val="0"/>
                <w:numId w:val="8"/>
              </w:numPr>
              <w:rPr>
                <w:rFonts w:ascii="Calibri" w:eastAsia="Times New Roman" w:hAnsi="Calibri" w:cs="Calibri"/>
                <w:lang w:eastAsia="en-NZ"/>
              </w:rPr>
            </w:pPr>
            <w:r w:rsidRPr="00777122">
              <w:rPr>
                <w:rFonts w:ascii="Calibri" w:eastAsia="Times New Roman" w:hAnsi="Calibri" w:cs="Calibri"/>
                <w:lang w:eastAsia="en-NZ"/>
              </w:rPr>
              <w:t>Perform regular inspections of the facility to identify and report any maintenance needs.</w:t>
            </w:r>
          </w:p>
          <w:p w14:paraId="43A03C45" w14:textId="77777777" w:rsidR="00BC45E4" w:rsidRPr="00777122" w:rsidRDefault="00BC45E4" w:rsidP="00BC45E4">
            <w:pPr>
              <w:pStyle w:val="ListParagraph"/>
              <w:numPr>
                <w:ilvl w:val="0"/>
                <w:numId w:val="8"/>
              </w:numPr>
              <w:rPr>
                <w:rFonts w:ascii="Calibri" w:eastAsia="Times New Roman" w:hAnsi="Calibri" w:cs="Calibri"/>
                <w:lang w:eastAsia="en-NZ"/>
              </w:rPr>
            </w:pPr>
            <w:r w:rsidRPr="00777122">
              <w:rPr>
                <w:rFonts w:ascii="Calibri" w:eastAsia="Times New Roman" w:hAnsi="Calibri" w:cs="Calibri"/>
                <w:lang w:eastAsia="en-NZ"/>
              </w:rPr>
              <w:t>Report required maintenance scheduling through the portal to the Service Manager - Disability Community.</w:t>
            </w:r>
          </w:p>
          <w:p w14:paraId="07FDAC9B" w14:textId="7534F7A8" w:rsidR="00BC45E4" w:rsidRPr="009C55B1" w:rsidRDefault="00BC45E4" w:rsidP="00BC45E4">
            <w:pPr>
              <w:pStyle w:val="ListParagraph"/>
              <w:rPr>
                <w:rFonts w:ascii="Calibri" w:hAnsi="Calibri" w:cs="Calibri"/>
              </w:rPr>
            </w:pPr>
            <w:r w:rsidRPr="00777122">
              <w:rPr>
                <w:rFonts w:ascii="Calibri" w:eastAsia="Times New Roman" w:hAnsi="Calibri" w:cs="Calibri"/>
                <w:lang w:eastAsia="en-NZ"/>
              </w:rPr>
              <w:t>Service, clean, and maintain the Spa Pool in accordance with aquatic facility requirements.</w:t>
            </w:r>
          </w:p>
        </w:tc>
      </w:tr>
      <w:tr w:rsidR="00BC45E4" w:rsidRPr="00F4723D" w14:paraId="1BA00C57" w14:textId="77777777" w:rsidTr="00E10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Pr>
          <w:p w14:paraId="7771A279" w14:textId="6E35470B" w:rsidR="00BC45E4" w:rsidRPr="006B1EE1" w:rsidRDefault="00BC45E4" w:rsidP="00BC45E4">
            <w:pPr>
              <w:pStyle w:val="TableParagraph"/>
              <w:spacing w:before="100"/>
              <w:ind w:right="149"/>
              <w:rPr>
                <w:rFonts w:ascii="Calibri" w:hAnsi="Calibri" w:cs="Calibri"/>
              </w:rPr>
            </w:pPr>
            <w:r>
              <w:rPr>
                <w:rFonts w:ascii="Calibri" w:eastAsiaTheme="minorHAnsi" w:hAnsi="Calibri" w:cs="Calibri"/>
                <w:b/>
                <w:color w:val="3F3F3F" w:themeColor="text1" w:themeShade="BF"/>
                <w:sz w:val="24"/>
                <w:szCs w:val="24"/>
                <w:lang w:val="en-NZ"/>
              </w:rPr>
              <w:t>Documentation:</w:t>
            </w:r>
          </w:p>
        </w:tc>
        <w:tc>
          <w:tcPr>
            <w:tcW w:w="6938" w:type="dxa"/>
          </w:tcPr>
          <w:p w14:paraId="0CF37253" w14:textId="77777777" w:rsidR="00BC45E4" w:rsidRPr="009C55B1" w:rsidRDefault="00BC45E4" w:rsidP="00BC45E4">
            <w:pPr>
              <w:pStyle w:val="TableParagraph"/>
              <w:numPr>
                <w:ilvl w:val="0"/>
                <w:numId w:val="16"/>
              </w:numPr>
              <w:ind w:right="149"/>
              <w:rPr>
                <w:rFonts w:ascii="Calibri" w:hAnsi="Calibri" w:cs="Calibri"/>
                <w:lang w:val="en-NZ"/>
              </w:rPr>
            </w:pPr>
            <w:r w:rsidRPr="009C55B1">
              <w:rPr>
                <w:rFonts w:ascii="Calibri" w:hAnsi="Calibri" w:cs="Calibri"/>
                <w:lang w:val="en-NZ"/>
              </w:rPr>
              <w:t>Ensure all information is accurately recorded and required reports are completed and submitted as required.</w:t>
            </w:r>
          </w:p>
          <w:p w14:paraId="7275A168" w14:textId="77777777" w:rsidR="00BC45E4" w:rsidRPr="009C55B1" w:rsidRDefault="00BC45E4" w:rsidP="00BC45E4">
            <w:pPr>
              <w:pStyle w:val="TableParagraph"/>
              <w:numPr>
                <w:ilvl w:val="0"/>
                <w:numId w:val="16"/>
              </w:numPr>
              <w:ind w:right="149"/>
              <w:rPr>
                <w:rFonts w:ascii="Calibri" w:hAnsi="Calibri" w:cs="Calibri"/>
                <w:lang w:val="en-NZ"/>
              </w:rPr>
            </w:pPr>
            <w:r w:rsidRPr="009C55B1">
              <w:rPr>
                <w:rFonts w:ascii="Calibri" w:hAnsi="Calibri" w:cs="Calibri"/>
                <w:lang w:val="en-NZ"/>
              </w:rPr>
              <w:t>Check and complete financial records daily, ensuring accuracy and neatness.</w:t>
            </w:r>
          </w:p>
          <w:p w14:paraId="5D72E3F5" w14:textId="25BE0905" w:rsidR="00BC45E4" w:rsidRPr="00777122" w:rsidRDefault="00BC45E4" w:rsidP="00BC45E4">
            <w:pPr>
              <w:pStyle w:val="ListParagraph"/>
              <w:numPr>
                <w:ilvl w:val="0"/>
                <w:numId w:val="8"/>
              </w:numPr>
              <w:rPr>
                <w:rFonts w:ascii="Calibri" w:eastAsia="Times New Roman" w:hAnsi="Calibri" w:cs="Calibri"/>
                <w:lang w:eastAsia="en-NZ"/>
              </w:rPr>
            </w:pPr>
            <w:r w:rsidRPr="009C55B1">
              <w:rPr>
                <w:rFonts w:ascii="Calibri" w:hAnsi="Calibri" w:cs="Calibri"/>
              </w:rPr>
              <w:t xml:space="preserve">Balance cash daily, complete cash reconciliation, and ensure weekly banking is completed accurately and on time. </w:t>
            </w:r>
          </w:p>
        </w:tc>
      </w:tr>
      <w:tr w:rsidR="00BC45E4" w:rsidRPr="00F4723D" w14:paraId="00966B01" w14:textId="77777777" w:rsidTr="00E10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Pr>
          <w:p w14:paraId="53B4DED4" w14:textId="6583493A" w:rsidR="00BC45E4" w:rsidRDefault="00BC45E4" w:rsidP="00BC45E4">
            <w:pPr>
              <w:pStyle w:val="TableParagraph"/>
              <w:spacing w:before="100"/>
              <w:ind w:right="149"/>
              <w:rPr>
                <w:rFonts w:ascii="Calibri" w:eastAsiaTheme="minorHAnsi" w:hAnsi="Calibri" w:cs="Calibri"/>
                <w:b/>
                <w:color w:val="3F3F3F" w:themeColor="text1" w:themeShade="BF"/>
                <w:sz w:val="24"/>
                <w:szCs w:val="24"/>
                <w:lang w:val="en-NZ"/>
              </w:rPr>
            </w:pPr>
            <w:r>
              <w:rPr>
                <w:rFonts w:ascii="Calibri" w:eastAsiaTheme="minorHAnsi" w:hAnsi="Calibri" w:cs="Calibri"/>
                <w:b/>
                <w:color w:val="3F3F3F" w:themeColor="text1" w:themeShade="BF"/>
                <w:sz w:val="24"/>
                <w:szCs w:val="24"/>
                <w:lang w:val="en-NZ"/>
              </w:rPr>
              <w:t>Medication:</w:t>
            </w:r>
          </w:p>
        </w:tc>
        <w:tc>
          <w:tcPr>
            <w:tcW w:w="6938" w:type="dxa"/>
          </w:tcPr>
          <w:p w14:paraId="789D22A3" w14:textId="77777777" w:rsidR="00BC45E4" w:rsidRPr="009C55B1" w:rsidRDefault="00BC45E4" w:rsidP="00BC45E4">
            <w:pPr>
              <w:pStyle w:val="ListParagraph"/>
              <w:numPr>
                <w:ilvl w:val="0"/>
                <w:numId w:val="18"/>
              </w:numPr>
              <w:rPr>
                <w:rFonts w:ascii="Calibri" w:hAnsi="Calibri" w:cs="Calibri"/>
              </w:rPr>
            </w:pPr>
            <w:r w:rsidRPr="009C55B1">
              <w:rPr>
                <w:rFonts w:ascii="Calibri" w:hAnsi="Calibri" w:cs="Calibri"/>
              </w:rPr>
              <w:t>Assist with storing medication for facility users on site if required.</w:t>
            </w:r>
          </w:p>
          <w:p w14:paraId="5CD55E7B" w14:textId="3F46CEFC" w:rsidR="00BC45E4" w:rsidRPr="009C55B1" w:rsidRDefault="00BC45E4" w:rsidP="00BC45E4">
            <w:pPr>
              <w:pStyle w:val="TableParagraph"/>
              <w:numPr>
                <w:ilvl w:val="0"/>
                <w:numId w:val="16"/>
              </w:numPr>
              <w:ind w:right="149"/>
              <w:rPr>
                <w:rFonts w:ascii="Calibri" w:hAnsi="Calibri" w:cs="Calibri"/>
                <w:lang w:val="en-NZ"/>
              </w:rPr>
            </w:pPr>
            <w:r w:rsidRPr="009C55B1">
              <w:rPr>
                <w:rFonts w:ascii="Calibri" w:hAnsi="Calibri" w:cs="Calibri"/>
              </w:rPr>
              <w:t>Ensure that the storing of controlled medication is properly documented on site.</w:t>
            </w:r>
          </w:p>
        </w:tc>
      </w:tr>
      <w:tr w:rsidR="00BC45E4" w:rsidRPr="00F4723D" w14:paraId="08569CA4" w14:textId="77777777" w:rsidTr="00E10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Pr>
          <w:p w14:paraId="7F879FBF" w14:textId="767CC0B4" w:rsidR="00BC45E4" w:rsidRPr="007E2C06" w:rsidRDefault="00BC45E4" w:rsidP="00BC45E4">
            <w:pPr>
              <w:pStyle w:val="TableParagraph"/>
              <w:spacing w:before="100"/>
              <w:ind w:right="149"/>
              <w:rPr>
                <w:rFonts w:ascii="Calibri" w:eastAsiaTheme="minorHAnsi" w:hAnsi="Calibri" w:cs="Calibri"/>
                <w:b/>
                <w:color w:val="3F3F3F" w:themeColor="text1" w:themeShade="BF"/>
                <w:sz w:val="24"/>
                <w:szCs w:val="24"/>
                <w:lang w:val="en-NZ"/>
              </w:rPr>
            </w:pPr>
            <w:r w:rsidRPr="007E2C06">
              <w:rPr>
                <w:rFonts w:ascii="Calibri" w:eastAsiaTheme="minorHAnsi" w:hAnsi="Calibri" w:cs="Calibri"/>
                <w:b/>
                <w:color w:val="3F3F3F" w:themeColor="text1" w:themeShade="BF"/>
                <w:sz w:val="24"/>
                <w:szCs w:val="24"/>
                <w:lang w:val="en-NZ"/>
              </w:rPr>
              <w:t>Additional Responsibilities</w:t>
            </w:r>
            <w:r>
              <w:rPr>
                <w:rFonts w:ascii="Calibri" w:eastAsiaTheme="minorHAnsi" w:hAnsi="Calibri" w:cs="Calibri"/>
                <w:b/>
                <w:color w:val="3F3F3F" w:themeColor="text1" w:themeShade="BF"/>
                <w:sz w:val="24"/>
                <w:szCs w:val="24"/>
                <w:lang w:val="en-NZ"/>
              </w:rPr>
              <w:t>:</w:t>
            </w:r>
          </w:p>
        </w:tc>
        <w:tc>
          <w:tcPr>
            <w:tcW w:w="6938" w:type="dxa"/>
          </w:tcPr>
          <w:p w14:paraId="02F5F1D7" w14:textId="77777777" w:rsidR="00BC45E4" w:rsidRPr="00436D07" w:rsidRDefault="00BC45E4" w:rsidP="00BC45E4">
            <w:pPr>
              <w:pStyle w:val="TableParagraph"/>
              <w:numPr>
                <w:ilvl w:val="0"/>
                <w:numId w:val="12"/>
              </w:numPr>
              <w:spacing w:before="100"/>
              <w:ind w:right="149"/>
              <w:rPr>
                <w:rFonts w:ascii="Calibri" w:eastAsiaTheme="minorHAnsi" w:hAnsi="Calibri" w:cs="Calibri"/>
                <w:bCs/>
                <w:lang w:val="en-NZ"/>
              </w:rPr>
            </w:pPr>
            <w:r w:rsidRPr="00436D07">
              <w:rPr>
                <w:rFonts w:ascii="Calibri" w:hAnsi="Calibri" w:cs="Calibri"/>
              </w:rPr>
              <w:t>Perform any other tasks or duties as reasonably requested by the line manager. Demonstrate flexibility and adaptability to meet the evolving needs of the facility and ensure smooth operations.</w:t>
            </w:r>
          </w:p>
          <w:p w14:paraId="1108594D" w14:textId="38B5D816" w:rsidR="00BC45E4" w:rsidRPr="009C55B1" w:rsidRDefault="00BC45E4" w:rsidP="00BC45E4">
            <w:pPr>
              <w:pStyle w:val="TableParagraph"/>
              <w:spacing w:before="100"/>
              <w:ind w:left="720" w:right="149"/>
              <w:rPr>
                <w:rFonts w:ascii="Calibri" w:eastAsiaTheme="minorHAnsi" w:hAnsi="Calibri" w:cs="Calibri"/>
                <w:bCs/>
                <w:color w:val="3F3F3F" w:themeColor="text1" w:themeShade="BF"/>
                <w:lang w:val="en-NZ"/>
              </w:rPr>
            </w:pPr>
          </w:p>
        </w:tc>
      </w:tr>
    </w:tbl>
    <w:p w14:paraId="49C5B2FC" w14:textId="77777777" w:rsidR="00F46490" w:rsidRDefault="00F46490" w:rsidP="00E10095">
      <w:pPr>
        <w:spacing w:after="200" w:line="276" w:lineRule="auto"/>
        <w:rPr>
          <w:rFonts w:ascii="Calibri" w:hAnsi="Calibri" w:cs="Calibri"/>
          <w:color w:val="05497E"/>
          <w:sz w:val="28"/>
          <w:szCs w:val="28"/>
        </w:rPr>
      </w:pPr>
    </w:p>
    <w:p w14:paraId="272710BB" w14:textId="0ADDEE55" w:rsidR="009966C7" w:rsidRPr="00F46490" w:rsidRDefault="00C653EA" w:rsidP="00F46490">
      <w:pPr>
        <w:spacing w:after="200" w:line="276" w:lineRule="auto"/>
        <w:rPr>
          <w:rFonts w:ascii="Calibri" w:hAnsi="Calibri" w:cs="Calibri"/>
          <w:color w:val="05497E"/>
          <w:sz w:val="28"/>
          <w:szCs w:val="28"/>
        </w:rPr>
      </w:pPr>
      <w:r>
        <w:rPr>
          <w:rFonts w:ascii="Calibri" w:hAnsi="Calibri" w:cs="Calibri"/>
          <w:color w:val="05497E"/>
          <w:sz w:val="28"/>
          <w:szCs w:val="28"/>
        </w:rPr>
        <w:t>Required</w:t>
      </w:r>
      <w:r w:rsidR="006E654B">
        <w:rPr>
          <w:rFonts w:ascii="Calibri" w:hAnsi="Calibri" w:cs="Calibri"/>
          <w:color w:val="05497E"/>
          <w:sz w:val="28"/>
          <w:szCs w:val="28"/>
        </w:rPr>
        <w:t xml:space="preserve"> Position</w:t>
      </w:r>
      <w:r>
        <w:rPr>
          <w:rFonts w:ascii="Calibri" w:hAnsi="Calibri" w:cs="Calibri"/>
          <w:color w:val="05497E"/>
          <w:sz w:val="28"/>
          <w:szCs w:val="28"/>
        </w:rPr>
        <w:t xml:space="preserve"> </w:t>
      </w:r>
      <w:r w:rsidR="006E654B">
        <w:rPr>
          <w:rFonts w:ascii="Calibri" w:hAnsi="Calibri" w:cs="Calibri"/>
          <w:color w:val="05497E"/>
          <w:sz w:val="28"/>
          <w:szCs w:val="28"/>
        </w:rPr>
        <w:t>C</w:t>
      </w:r>
      <w:r>
        <w:rPr>
          <w:rFonts w:ascii="Calibri" w:hAnsi="Calibri" w:cs="Calibri"/>
          <w:color w:val="05497E"/>
          <w:sz w:val="28"/>
          <w:szCs w:val="28"/>
        </w:rPr>
        <w:t>ompetencies</w:t>
      </w:r>
      <w:r w:rsidR="007E47F3">
        <w:rPr>
          <w:rFonts w:ascii="Calibri" w:hAnsi="Calibri" w:cs="Calibri"/>
          <w:color w:val="05497E"/>
          <w:sz w:val="28"/>
          <w:szCs w:val="28"/>
        </w:rPr>
        <w:t>:</w:t>
      </w:r>
    </w:p>
    <w:p w14:paraId="1250FE00" w14:textId="5D5B9B0E" w:rsidR="00847BF2" w:rsidRPr="00164A14" w:rsidRDefault="00847BF2" w:rsidP="00847BF2">
      <w:pPr>
        <w:pStyle w:val="HDCHeading3"/>
        <w:rPr>
          <w:rFonts w:ascii="Calibri" w:hAnsi="Calibri" w:cs="Calibri"/>
          <w:b w:val="0"/>
          <w:bCs/>
          <w:color w:val="05497E"/>
          <w:sz w:val="22"/>
        </w:rPr>
      </w:pPr>
      <w:r w:rsidRPr="00164A14">
        <w:rPr>
          <w:rFonts w:ascii="Calibri" w:hAnsi="Calibri" w:cs="Calibri"/>
          <w:b w:val="0"/>
          <w:bCs/>
          <w:color w:val="05497E"/>
          <w:sz w:val="22"/>
        </w:rPr>
        <w:t>Job Specific Knowledge and Skills</w:t>
      </w:r>
      <w:r w:rsidR="006E654B">
        <w:rPr>
          <w:rFonts w:ascii="Calibri" w:hAnsi="Calibri" w:cs="Calibri"/>
          <w:b w:val="0"/>
          <w:bCs/>
          <w:color w:val="05497E"/>
          <w:sz w:val="22"/>
        </w:rPr>
        <w:t>:</w:t>
      </w:r>
    </w:p>
    <w:p w14:paraId="04BDD403" w14:textId="77777777" w:rsidR="00D65D38" w:rsidRPr="00D65D38" w:rsidRDefault="00D65D38" w:rsidP="00027BBC">
      <w:pPr>
        <w:pStyle w:val="ListParagraph"/>
        <w:numPr>
          <w:ilvl w:val="0"/>
          <w:numId w:val="7"/>
        </w:numPr>
        <w:autoSpaceDE w:val="0"/>
        <w:autoSpaceDN w:val="0"/>
        <w:adjustRightInd w:val="0"/>
        <w:rPr>
          <w:rFonts w:ascii="Calibri" w:hAnsi="Calibri" w:cs="Calibri"/>
          <w:color w:val="000000"/>
        </w:rPr>
      </w:pPr>
      <w:r w:rsidRPr="00D65D38">
        <w:rPr>
          <w:rFonts w:ascii="Calibri" w:hAnsi="Calibri" w:cs="Calibri"/>
          <w:color w:val="000000"/>
        </w:rPr>
        <w:t>Strong organizational skills with the ability to manage multiple tasks and priorities effectively.</w:t>
      </w:r>
    </w:p>
    <w:p w14:paraId="017B23AD" w14:textId="77777777" w:rsidR="00D65D38" w:rsidRPr="00D65D38" w:rsidRDefault="00D65D38" w:rsidP="00027BBC">
      <w:pPr>
        <w:pStyle w:val="ListParagraph"/>
        <w:numPr>
          <w:ilvl w:val="0"/>
          <w:numId w:val="7"/>
        </w:numPr>
        <w:autoSpaceDE w:val="0"/>
        <w:autoSpaceDN w:val="0"/>
        <w:adjustRightInd w:val="0"/>
        <w:rPr>
          <w:rFonts w:ascii="Calibri" w:hAnsi="Calibri" w:cs="Calibri"/>
          <w:color w:val="000000"/>
        </w:rPr>
      </w:pPr>
      <w:r w:rsidRPr="00D65D38">
        <w:rPr>
          <w:rFonts w:ascii="Calibri" w:hAnsi="Calibri" w:cs="Calibri"/>
          <w:color w:val="000000"/>
        </w:rPr>
        <w:t>Excellent communication and interpersonal skills.</w:t>
      </w:r>
    </w:p>
    <w:p w14:paraId="6C145A3E" w14:textId="67925BE3" w:rsidR="00D65D38" w:rsidRPr="00D65D38" w:rsidRDefault="00D65D38" w:rsidP="00027BBC">
      <w:pPr>
        <w:pStyle w:val="ListParagraph"/>
        <w:numPr>
          <w:ilvl w:val="0"/>
          <w:numId w:val="7"/>
        </w:numPr>
        <w:autoSpaceDE w:val="0"/>
        <w:autoSpaceDN w:val="0"/>
        <w:adjustRightInd w:val="0"/>
        <w:rPr>
          <w:rFonts w:ascii="Calibri" w:hAnsi="Calibri" w:cs="Calibri"/>
          <w:color w:val="000000"/>
        </w:rPr>
      </w:pPr>
      <w:r w:rsidRPr="00D65D38">
        <w:rPr>
          <w:rFonts w:ascii="Calibri" w:hAnsi="Calibri" w:cs="Calibri"/>
          <w:color w:val="000000"/>
        </w:rPr>
        <w:t>Proficient in Microsoft Office Suite</w:t>
      </w:r>
      <w:r>
        <w:rPr>
          <w:rFonts w:ascii="Calibri" w:hAnsi="Calibri" w:cs="Calibri"/>
          <w:color w:val="000000"/>
        </w:rPr>
        <w:t>, point of sales systems</w:t>
      </w:r>
      <w:r w:rsidRPr="00D65D38">
        <w:rPr>
          <w:rFonts w:ascii="Calibri" w:hAnsi="Calibri" w:cs="Calibri"/>
          <w:color w:val="000000"/>
        </w:rPr>
        <w:t xml:space="preserve"> and facility management software.</w:t>
      </w:r>
    </w:p>
    <w:p w14:paraId="63D6F7C8" w14:textId="77777777" w:rsidR="00D65D38" w:rsidRPr="00D65D38" w:rsidRDefault="00D65D38" w:rsidP="00027BBC">
      <w:pPr>
        <w:pStyle w:val="ListParagraph"/>
        <w:numPr>
          <w:ilvl w:val="0"/>
          <w:numId w:val="7"/>
        </w:numPr>
        <w:autoSpaceDE w:val="0"/>
        <w:autoSpaceDN w:val="0"/>
        <w:adjustRightInd w:val="0"/>
        <w:rPr>
          <w:rFonts w:ascii="Calibri" w:hAnsi="Calibri" w:cs="Calibri"/>
          <w:color w:val="000000"/>
        </w:rPr>
      </w:pPr>
      <w:r w:rsidRPr="00D65D38">
        <w:rPr>
          <w:rFonts w:ascii="Calibri" w:hAnsi="Calibri" w:cs="Calibri"/>
          <w:color w:val="000000"/>
        </w:rPr>
        <w:t>Basic knowledge of cleaning practices and maintenance procedures.</w:t>
      </w:r>
    </w:p>
    <w:p w14:paraId="4EDCBFD7" w14:textId="1D084BA2" w:rsidR="00D65D38" w:rsidRDefault="00D65D38" w:rsidP="00027BBC">
      <w:pPr>
        <w:pStyle w:val="ListParagraph"/>
        <w:numPr>
          <w:ilvl w:val="0"/>
          <w:numId w:val="7"/>
        </w:numPr>
        <w:autoSpaceDE w:val="0"/>
        <w:autoSpaceDN w:val="0"/>
        <w:adjustRightInd w:val="0"/>
        <w:rPr>
          <w:rFonts w:ascii="Calibri" w:hAnsi="Calibri" w:cs="Calibri"/>
          <w:color w:val="000000"/>
        </w:rPr>
      </w:pPr>
      <w:r w:rsidRPr="00D65D38">
        <w:rPr>
          <w:rFonts w:ascii="Calibri" w:hAnsi="Calibri" w:cs="Calibri"/>
          <w:color w:val="000000"/>
        </w:rPr>
        <w:t>Ability to handle sensitive information with confidentiality.</w:t>
      </w:r>
    </w:p>
    <w:p w14:paraId="2E38E357" w14:textId="1817D86B" w:rsidR="00CA4DE9" w:rsidRPr="00CA4DE9" w:rsidRDefault="00CA4DE9" w:rsidP="00027BBC">
      <w:pPr>
        <w:pStyle w:val="ListParagraph"/>
        <w:numPr>
          <w:ilvl w:val="0"/>
          <w:numId w:val="7"/>
        </w:numPr>
        <w:autoSpaceDE w:val="0"/>
        <w:autoSpaceDN w:val="0"/>
        <w:adjustRightInd w:val="0"/>
        <w:rPr>
          <w:rFonts w:ascii="Calibri" w:hAnsi="Calibri" w:cs="Calibri"/>
          <w:color w:val="000000"/>
        </w:rPr>
      </w:pPr>
      <w:r w:rsidRPr="00CA4DE9">
        <w:rPr>
          <w:rFonts w:ascii="Calibri" w:hAnsi="Calibri" w:cs="Calibri"/>
          <w:color w:val="000000"/>
        </w:rPr>
        <w:t xml:space="preserve">Well organised and </w:t>
      </w:r>
      <w:r w:rsidR="00D65D38" w:rsidRPr="00CA4DE9">
        <w:rPr>
          <w:rFonts w:ascii="Calibri" w:hAnsi="Calibri" w:cs="Calibri"/>
          <w:color w:val="000000"/>
        </w:rPr>
        <w:t>disciplined.</w:t>
      </w:r>
    </w:p>
    <w:p w14:paraId="577649E2" w14:textId="1F4A29CD" w:rsidR="00CA4DE9" w:rsidRPr="00CA4DE9" w:rsidRDefault="00CA4DE9" w:rsidP="00027BBC">
      <w:pPr>
        <w:pStyle w:val="ListParagraph"/>
        <w:numPr>
          <w:ilvl w:val="0"/>
          <w:numId w:val="7"/>
        </w:numPr>
        <w:autoSpaceDE w:val="0"/>
        <w:autoSpaceDN w:val="0"/>
        <w:adjustRightInd w:val="0"/>
        <w:rPr>
          <w:rFonts w:ascii="Calibri" w:hAnsi="Calibri" w:cs="Calibri"/>
          <w:color w:val="000000"/>
        </w:rPr>
      </w:pPr>
      <w:r w:rsidRPr="00CA4DE9">
        <w:rPr>
          <w:rFonts w:ascii="Calibri" w:hAnsi="Calibri" w:cs="Calibri"/>
          <w:color w:val="000000"/>
        </w:rPr>
        <w:t>Have excellent verbal and written communication skills</w:t>
      </w:r>
      <w:r w:rsidR="0009222C">
        <w:rPr>
          <w:rFonts w:ascii="Calibri" w:hAnsi="Calibri" w:cs="Calibri"/>
          <w:color w:val="000000"/>
        </w:rPr>
        <w:t>.</w:t>
      </w:r>
    </w:p>
    <w:p w14:paraId="6FFD55AA" w14:textId="12E929DF" w:rsidR="00CA4DE9" w:rsidRPr="00CA4DE9" w:rsidRDefault="00CA4DE9" w:rsidP="00027BBC">
      <w:pPr>
        <w:pStyle w:val="ListParagraph"/>
        <w:numPr>
          <w:ilvl w:val="0"/>
          <w:numId w:val="7"/>
        </w:numPr>
        <w:autoSpaceDE w:val="0"/>
        <w:autoSpaceDN w:val="0"/>
        <w:adjustRightInd w:val="0"/>
        <w:rPr>
          <w:rFonts w:ascii="Calibri" w:hAnsi="Calibri" w:cs="Calibri"/>
          <w:color w:val="000000"/>
        </w:rPr>
      </w:pPr>
      <w:r w:rsidRPr="00CA4DE9">
        <w:rPr>
          <w:rFonts w:ascii="Calibri" w:hAnsi="Calibri" w:cs="Calibri"/>
          <w:color w:val="000000"/>
        </w:rPr>
        <w:t xml:space="preserve">The ability to work under </w:t>
      </w:r>
      <w:r w:rsidR="00D65D38" w:rsidRPr="00CA4DE9">
        <w:rPr>
          <w:rFonts w:ascii="Calibri" w:hAnsi="Calibri" w:cs="Calibri"/>
          <w:color w:val="000000"/>
        </w:rPr>
        <w:t>pressure.</w:t>
      </w:r>
    </w:p>
    <w:p w14:paraId="063095C6" w14:textId="2AE4530D" w:rsidR="00D07471" w:rsidRDefault="00CA4DE9" w:rsidP="00027BBC">
      <w:pPr>
        <w:pStyle w:val="ListParagraph"/>
        <w:numPr>
          <w:ilvl w:val="0"/>
          <w:numId w:val="7"/>
        </w:numPr>
        <w:autoSpaceDE w:val="0"/>
        <w:autoSpaceDN w:val="0"/>
        <w:adjustRightInd w:val="0"/>
        <w:rPr>
          <w:rFonts w:ascii="Calibri" w:hAnsi="Calibri" w:cs="Calibri"/>
          <w:color w:val="000000"/>
        </w:rPr>
      </w:pPr>
      <w:r w:rsidRPr="00CA4DE9">
        <w:rPr>
          <w:rFonts w:ascii="Calibri" w:hAnsi="Calibri" w:cs="Calibri"/>
          <w:color w:val="000000"/>
        </w:rPr>
        <w:t>Excellent attention to detail</w:t>
      </w:r>
      <w:r w:rsidR="00D65D38">
        <w:rPr>
          <w:rFonts w:ascii="Calibri" w:hAnsi="Calibri" w:cs="Calibri"/>
          <w:color w:val="000000"/>
        </w:rPr>
        <w:t>.</w:t>
      </w:r>
    </w:p>
    <w:p w14:paraId="54556C14" w14:textId="46A79AA1" w:rsidR="0009222C" w:rsidRPr="00D65D38" w:rsidRDefault="0009222C" w:rsidP="00027BBC">
      <w:pPr>
        <w:pStyle w:val="ListParagraph"/>
        <w:numPr>
          <w:ilvl w:val="0"/>
          <w:numId w:val="7"/>
        </w:numPr>
        <w:autoSpaceDE w:val="0"/>
        <w:autoSpaceDN w:val="0"/>
        <w:adjustRightInd w:val="0"/>
        <w:rPr>
          <w:rFonts w:ascii="Calibri" w:hAnsi="Calibri" w:cs="Calibri"/>
          <w:color w:val="000000"/>
        </w:rPr>
      </w:pPr>
      <w:r>
        <w:rPr>
          <w:rFonts w:ascii="Calibri" w:hAnsi="Calibri" w:cs="Calibri"/>
          <w:color w:val="000000"/>
        </w:rPr>
        <w:t>Teamwork</w:t>
      </w:r>
    </w:p>
    <w:p w14:paraId="7E1269B7" w14:textId="7C1ACAD5" w:rsidR="005C75EF" w:rsidRDefault="005C75EF" w:rsidP="00027BBC">
      <w:pPr>
        <w:pStyle w:val="ListParagraph"/>
        <w:numPr>
          <w:ilvl w:val="0"/>
          <w:numId w:val="7"/>
        </w:numPr>
        <w:autoSpaceDE w:val="0"/>
        <w:autoSpaceDN w:val="0"/>
        <w:adjustRightInd w:val="0"/>
        <w:rPr>
          <w:rFonts w:ascii="Calibri" w:hAnsi="Calibri" w:cs="Calibri"/>
          <w:color w:val="000000"/>
        </w:rPr>
      </w:pPr>
      <w:r w:rsidRPr="00164A14">
        <w:rPr>
          <w:rFonts w:ascii="Calibri" w:hAnsi="Calibri" w:cs="Calibri"/>
          <w:color w:val="000000"/>
        </w:rPr>
        <w:t xml:space="preserve">Enthusiastic, self-motivated and results </w:t>
      </w:r>
      <w:r w:rsidR="00D65D38" w:rsidRPr="00164A14">
        <w:rPr>
          <w:rFonts w:ascii="Calibri" w:hAnsi="Calibri" w:cs="Calibri"/>
          <w:color w:val="000000"/>
        </w:rPr>
        <w:t>orientated.</w:t>
      </w:r>
    </w:p>
    <w:p w14:paraId="311FF642" w14:textId="301060BB" w:rsidR="00B64668" w:rsidRDefault="009D5C75" w:rsidP="00027BBC">
      <w:pPr>
        <w:pStyle w:val="ListParagraph"/>
        <w:numPr>
          <w:ilvl w:val="0"/>
          <w:numId w:val="7"/>
        </w:numPr>
        <w:autoSpaceDE w:val="0"/>
        <w:autoSpaceDN w:val="0"/>
        <w:adjustRightInd w:val="0"/>
        <w:rPr>
          <w:rFonts w:ascii="Calibri" w:hAnsi="Calibri" w:cs="Calibri"/>
          <w:color w:val="000000"/>
        </w:rPr>
      </w:pPr>
      <w:r>
        <w:rPr>
          <w:rFonts w:ascii="Calibri" w:hAnsi="Calibri" w:cs="Calibri"/>
          <w:color w:val="000000"/>
        </w:rPr>
        <w:t>Ability to</w:t>
      </w:r>
      <w:r w:rsidR="00B64668">
        <w:rPr>
          <w:rFonts w:ascii="Calibri" w:hAnsi="Calibri" w:cs="Calibri"/>
          <w:color w:val="000000"/>
        </w:rPr>
        <w:t xml:space="preserve"> handle payments </w:t>
      </w:r>
      <w:r>
        <w:rPr>
          <w:rFonts w:ascii="Calibri" w:hAnsi="Calibri" w:cs="Calibri"/>
          <w:color w:val="000000"/>
        </w:rPr>
        <w:t xml:space="preserve">and record transactions accurately </w:t>
      </w:r>
    </w:p>
    <w:p w14:paraId="28F25089" w14:textId="45787352" w:rsidR="00311FAA" w:rsidRPr="00287BCE" w:rsidRDefault="00311FAA" w:rsidP="00027BBC">
      <w:pPr>
        <w:pStyle w:val="ListParagraph"/>
        <w:numPr>
          <w:ilvl w:val="0"/>
          <w:numId w:val="7"/>
        </w:numPr>
        <w:autoSpaceDE w:val="0"/>
        <w:autoSpaceDN w:val="0"/>
        <w:adjustRightInd w:val="0"/>
        <w:rPr>
          <w:rFonts w:ascii="Calibri" w:hAnsi="Calibri" w:cs="Calibri"/>
          <w:color w:val="000000"/>
        </w:rPr>
      </w:pPr>
      <w:r w:rsidRPr="00287BCE">
        <w:rPr>
          <w:rFonts w:ascii="Calibri" w:hAnsi="Calibri" w:cs="Calibri"/>
          <w:color w:val="000000"/>
        </w:rPr>
        <w:t xml:space="preserve">Previous experience and knowledge of aquatic </w:t>
      </w:r>
      <w:r w:rsidRPr="009C55B1">
        <w:rPr>
          <w:rFonts w:ascii="Calibri" w:hAnsi="Calibri" w:cs="Calibri"/>
          <w:color w:val="000000"/>
        </w:rPr>
        <w:t>facilities</w:t>
      </w:r>
      <w:r w:rsidR="00287BCE" w:rsidRPr="009C55B1">
        <w:rPr>
          <w:rFonts w:ascii="Calibri" w:hAnsi="Calibri" w:cs="Calibri"/>
          <w:color w:val="000000"/>
        </w:rPr>
        <w:t xml:space="preserve"> is desirable</w:t>
      </w:r>
    </w:p>
    <w:p w14:paraId="7D432DF3" w14:textId="77777777" w:rsidR="009A0F7C" w:rsidRPr="00164A14" w:rsidRDefault="009A0F7C" w:rsidP="00121850">
      <w:pPr>
        <w:pStyle w:val="HDCHeading3"/>
        <w:rPr>
          <w:rFonts w:ascii="Calibri" w:hAnsi="Calibri" w:cs="Calibri"/>
          <w:b w:val="0"/>
          <w:bCs/>
          <w:color w:val="05497E"/>
          <w:sz w:val="22"/>
        </w:rPr>
      </w:pPr>
    </w:p>
    <w:p w14:paraId="3391C020" w14:textId="5F75FA14" w:rsidR="00121850" w:rsidRPr="00164A14" w:rsidRDefault="00121850" w:rsidP="00121850">
      <w:pPr>
        <w:pStyle w:val="HDCHeading3"/>
        <w:rPr>
          <w:rFonts w:ascii="Calibri" w:hAnsi="Calibri" w:cs="Calibri"/>
          <w:b w:val="0"/>
          <w:bCs/>
          <w:color w:val="05497E"/>
          <w:sz w:val="22"/>
        </w:rPr>
      </w:pPr>
      <w:r w:rsidRPr="00164A14">
        <w:rPr>
          <w:rFonts w:ascii="Calibri" w:hAnsi="Calibri" w:cs="Calibri"/>
          <w:b w:val="0"/>
          <w:bCs/>
          <w:color w:val="05497E"/>
          <w:sz w:val="22"/>
        </w:rPr>
        <w:t>Job specific experience</w:t>
      </w:r>
      <w:r w:rsidR="006E654B">
        <w:rPr>
          <w:rFonts w:ascii="Calibri" w:hAnsi="Calibri" w:cs="Calibri"/>
          <w:b w:val="0"/>
          <w:bCs/>
          <w:color w:val="05497E"/>
          <w:sz w:val="22"/>
        </w:rPr>
        <w:t>:</w:t>
      </w:r>
    </w:p>
    <w:p w14:paraId="2C7DEF88" w14:textId="12E487A5" w:rsidR="00F4723D" w:rsidRPr="004F748E" w:rsidRDefault="00D65D38" w:rsidP="00027BBC">
      <w:pPr>
        <w:pStyle w:val="ListParagraph"/>
        <w:numPr>
          <w:ilvl w:val="0"/>
          <w:numId w:val="7"/>
        </w:numPr>
        <w:jc w:val="both"/>
        <w:rPr>
          <w:rFonts w:ascii="Calibri" w:eastAsia="Calibri" w:hAnsi="Calibri" w:cs="Calibri"/>
        </w:rPr>
      </w:pPr>
      <w:r>
        <w:rPr>
          <w:rFonts w:ascii="Calibri" w:hAnsi="Calibri" w:cs="Calibri"/>
          <w:color w:val="000000"/>
        </w:rPr>
        <w:t>E</w:t>
      </w:r>
      <w:r w:rsidRPr="00D65D38">
        <w:rPr>
          <w:rFonts w:ascii="Calibri" w:hAnsi="Calibri" w:cs="Calibri"/>
          <w:color w:val="000000"/>
        </w:rPr>
        <w:t>xperience in facility coordination, administrative roles, or customer service</w:t>
      </w:r>
      <w:r w:rsidR="00D831E8">
        <w:rPr>
          <w:rFonts w:ascii="Calibri" w:hAnsi="Calibri" w:cs="Calibri"/>
          <w:color w:val="000000"/>
        </w:rPr>
        <w:t>.</w:t>
      </w:r>
    </w:p>
    <w:p w14:paraId="40AC9616" w14:textId="61DB3426" w:rsidR="00D65D38" w:rsidRDefault="00D65D38" w:rsidP="00027BBC">
      <w:pPr>
        <w:pStyle w:val="ListParagraph"/>
        <w:numPr>
          <w:ilvl w:val="0"/>
          <w:numId w:val="7"/>
        </w:numPr>
        <w:autoSpaceDE w:val="0"/>
        <w:autoSpaceDN w:val="0"/>
        <w:adjustRightInd w:val="0"/>
        <w:rPr>
          <w:rFonts w:ascii="Calibri" w:hAnsi="Calibri" w:cs="Calibri"/>
          <w:color w:val="000000"/>
        </w:rPr>
      </w:pPr>
      <w:r w:rsidRPr="00D65D38">
        <w:rPr>
          <w:rFonts w:ascii="Calibri" w:hAnsi="Calibri" w:cs="Calibri"/>
          <w:color w:val="000000"/>
        </w:rPr>
        <w:t xml:space="preserve">Demonstrated ability to align operational practices and decision-making with </w:t>
      </w:r>
      <w:r w:rsidR="009D5C75">
        <w:rPr>
          <w:rFonts w:ascii="Calibri" w:hAnsi="Calibri" w:cs="Calibri"/>
          <w:color w:val="000000"/>
        </w:rPr>
        <w:t>the</w:t>
      </w:r>
      <w:r>
        <w:rPr>
          <w:rFonts w:ascii="Calibri" w:hAnsi="Calibri" w:cs="Calibri"/>
          <w:color w:val="000000"/>
        </w:rPr>
        <w:t xml:space="preserve"> </w:t>
      </w:r>
      <w:r w:rsidRPr="00D65D38">
        <w:rPr>
          <w:rFonts w:ascii="Calibri" w:hAnsi="Calibri" w:cs="Calibri"/>
          <w:color w:val="000000"/>
        </w:rPr>
        <w:t>organi</w:t>
      </w:r>
      <w:r w:rsidR="009D5C75">
        <w:rPr>
          <w:rFonts w:ascii="Calibri" w:hAnsi="Calibri" w:cs="Calibri"/>
          <w:color w:val="000000"/>
        </w:rPr>
        <w:t>s</w:t>
      </w:r>
      <w:r w:rsidRPr="00D65D38">
        <w:rPr>
          <w:rFonts w:ascii="Calibri" w:hAnsi="Calibri" w:cs="Calibri"/>
          <w:color w:val="000000"/>
        </w:rPr>
        <w:t>ation's mission and go</w:t>
      </w:r>
      <w:r>
        <w:rPr>
          <w:rFonts w:ascii="Calibri" w:hAnsi="Calibri" w:cs="Calibri"/>
          <w:color w:val="000000"/>
        </w:rPr>
        <w:t>als.</w:t>
      </w:r>
    </w:p>
    <w:p w14:paraId="66EBADE7" w14:textId="07C5108C" w:rsidR="00613CFF" w:rsidRPr="00E76127" w:rsidRDefault="00D65D38" w:rsidP="00027BBC">
      <w:pPr>
        <w:pStyle w:val="ListParagraph"/>
        <w:numPr>
          <w:ilvl w:val="0"/>
          <w:numId w:val="7"/>
        </w:numPr>
        <w:jc w:val="both"/>
        <w:textAlignment w:val="baseline"/>
        <w:rPr>
          <w:rFonts w:ascii="Calibri" w:eastAsia="Times New Roman" w:hAnsi="Calibri" w:cs="Calibri"/>
          <w:lang w:eastAsia="en-NZ"/>
        </w:rPr>
      </w:pPr>
      <w:r>
        <w:rPr>
          <w:rFonts w:ascii="Calibri" w:eastAsia="Times New Roman" w:hAnsi="Calibri" w:cs="Calibri"/>
          <w:lang w:eastAsia="en-NZ"/>
        </w:rPr>
        <w:t xml:space="preserve">Demonstrated </w:t>
      </w:r>
      <w:r w:rsidR="006E654B">
        <w:rPr>
          <w:rFonts w:ascii="Calibri" w:eastAsia="Times New Roman" w:hAnsi="Calibri" w:cs="Calibri"/>
          <w:lang w:eastAsia="en-NZ"/>
        </w:rPr>
        <w:t>ability to uphold</w:t>
      </w:r>
      <w:r w:rsidR="00613CFF" w:rsidRPr="00E76127">
        <w:rPr>
          <w:rFonts w:ascii="Calibri" w:eastAsia="Times New Roman" w:hAnsi="Calibri" w:cs="Calibri"/>
          <w:lang w:eastAsia="en-NZ"/>
        </w:rPr>
        <w:t xml:space="preserve"> tikanga and </w:t>
      </w:r>
      <w:r w:rsidR="00613CFF">
        <w:rPr>
          <w:rFonts w:ascii="Calibri" w:eastAsia="Times New Roman" w:hAnsi="Calibri" w:cs="Calibri"/>
          <w:lang w:eastAsia="en-NZ"/>
        </w:rPr>
        <w:t>T</w:t>
      </w:r>
      <w:r w:rsidR="00613CFF" w:rsidRPr="00E76127">
        <w:rPr>
          <w:rFonts w:ascii="Calibri" w:eastAsia="Times New Roman" w:hAnsi="Calibri" w:cs="Calibri"/>
          <w:lang w:eastAsia="en-NZ"/>
        </w:rPr>
        <w:t xml:space="preserve">e Tiriti o Waitangi </w:t>
      </w:r>
      <w:r w:rsidR="006E654B">
        <w:rPr>
          <w:rFonts w:ascii="Calibri" w:eastAsia="Times New Roman" w:hAnsi="Calibri" w:cs="Calibri"/>
          <w:lang w:eastAsia="en-NZ"/>
        </w:rPr>
        <w:t>principles.</w:t>
      </w:r>
    </w:p>
    <w:p w14:paraId="7A7B5BD8" w14:textId="1BD57A05" w:rsidR="00613CFF" w:rsidRDefault="00613CFF" w:rsidP="00027BBC">
      <w:pPr>
        <w:pStyle w:val="ListParagraph"/>
        <w:numPr>
          <w:ilvl w:val="0"/>
          <w:numId w:val="7"/>
        </w:numPr>
        <w:jc w:val="both"/>
        <w:textAlignment w:val="baseline"/>
        <w:rPr>
          <w:rFonts w:ascii="Calibri" w:eastAsia="Times New Roman" w:hAnsi="Calibri" w:cs="Calibri"/>
          <w:lang w:eastAsia="en-NZ"/>
        </w:rPr>
      </w:pPr>
      <w:r w:rsidRPr="00E76127">
        <w:rPr>
          <w:rFonts w:ascii="Calibri" w:eastAsia="Times New Roman" w:hAnsi="Calibri" w:cs="Calibri"/>
          <w:lang w:eastAsia="en-NZ"/>
        </w:rPr>
        <w:lastRenderedPageBreak/>
        <w:t xml:space="preserve">Knowledge and understanding of the needs of people with disabilities and an empathy for the communities in which MASH </w:t>
      </w:r>
      <w:r w:rsidR="006E654B" w:rsidRPr="00E76127">
        <w:rPr>
          <w:rFonts w:ascii="Calibri" w:eastAsia="Times New Roman" w:hAnsi="Calibri" w:cs="Calibri"/>
          <w:lang w:eastAsia="en-NZ"/>
        </w:rPr>
        <w:t>operates.</w:t>
      </w:r>
    </w:p>
    <w:p w14:paraId="4143C23C" w14:textId="44A7A923" w:rsidR="006E654B" w:rsidRDefault="006E654B" w:rsidP="00027BBC">
      <w:pPr>
        <w:pStyle w:val="ListParagraph"/>
        <w:numPr>
          <w:ilvl w:val="0"/>
          <w:numId w:val="7"/>
        </w:numPr>
        <w:jc w:val="both"/>
        <w:textAlignment w:val="baseline"/>
        <w:rPr>
          <w:rFonts w:ascii="Calibri" w:eastAsia="Times New Roman" w:hAnsi="Calibri" w:cs="Calibri"/>
          <w:lang w:eastAsia="en-NZ"/>
        </w:rPr>
      </w:pPr>
      <w:bookmarkStart w:id="0" w:name="_Hlk143182603"/>
      <w:r w:rsidRPr="006E654B">
        <w:rPr>
          <w:rFonts w:ascii="Calibri" w:eastAsia="Times New Roman" w:hAnsi="Calibri" w:cs="Calibri"/>
          <w:lang w:eastAsia="en-NZ"/>
        </w:rPr>
        <w:t xml:space="preserve">Proven ability to take ownership and accountability for managing and executing </w:t>
      </w:r>
      <w:r>
        <w:rPr>
          <w:rFonts w:ascii="Calibri" w:eastAsia="Times New Roman" w:hAnsi="Calibri" w:cs="Calibri"/>
          <w:lang w:eastAsia="en-NZ"/>
        </w:rPr>
        <w:t>your</w:t>
      </w:r>
      <w:r w:rsidRPr="006E654B">
        <w:rPr>
          <w:rFonts w:ascii="Calibri" w:eastAsia="Times New Roman" w:hAnsi="Calibri" w:cs="Calibri"/>
          <w:lang w:eastAsia="en-NZ"/>
        </w:rPr>
        <w:t xml:space="preserve"> own </w:t>
      </w:r>
      <w:r>
        <w:rPr>
          <w:rFonts w:ascii="Calibri" w:eastAsia="Times New Roman" w:hAnsi="Calibri" w:cs="Calibri"/>
          <w:lang w:eastAsia="en-NZ"/>
        </w:rPr>
        <w:t>responsibilities</w:t>
      </w:r>
      <w:r w:rsidRPr="006E654B">
        <w:rPr>
          <w:rFonts w:ascii="Calibri" w:eastAsia="Times New Roman" w:hAnsi="Calibri" w:cs="Calibri"/>
          <w:lang w:eastAsia="en-NZ"/>
        </w:rPr>
        <w:t xml:space="preserve"> effectively.</w:t>
      </w:r>
    </w:p>
    <w:p w14:paraId="56B96729" w14:textId="7001A002" w:rsidR="00613CFF" w:rsidRPr="00E76127" w:rsidRDefault="006E654B" w:rsidP="00027BBC">
      <w:pPr>
        <w:pStyle w:val="ListParagraph"/>
        <w:numPr>
          <w:ilvl w:val="0"/>
          <w:numId w:val="7"/>
        </w:numPr>
        <w:jc w:val="both"/>
        <w:textAlignment w:val="baseline"/>
        <w:rPr>
          <w:rFonts w:ascii="Calibri" w:eastAsia="Times New Roman" w:hAnsi="Calibri" w:cs="Calibri"/>
          <w:lang w:eastAsia="en-NZ"/>
        </w:rPr>
      </w:pPr>
      <w:r>
        <w:rPr>
          <w:rFonts w:ascii="Calibri" w:eastAsia="Times New Roman" w:hAnsi="Calibri" w:cs="Calibri"/>
          <w:lang w:eastAsia="en-NZ"/>
        </w:rPr>
        <w:t>Demonstrated ability to b</w:t>
      </w:r>
      <w:r w:rsidR="00613CFF">
        <w:rPr>
          <w:rFonts w:ascii="Calibri" w:eastAsia="Times New Roman" w:hAnsi="Calibri" w:cs="Calibri"/>
          <w:lang w:eastAsia="en-NZ"/>
        </w:rPr>
        <w:t>uild</w:t>
      </w:r>
      <w:r>
        <w:rPr>
          <w:rFonts w:ascii="Calibri" w:eastAsia="Times New Roman" w:hAnsi="Calibri" w:cs="Calibri"/>
          <w:lang w:eastAsia="en-NZ"/>
        </w:rPr>
        <w:t xml:space="preserve"> </w:t>
      </w:r>
      <w:r w:rsidR="00613CFF">
        <w:rPr>
          <w:rFonts w:ascii="Calibri" w:eastAsia="Times New Roman" w:hAnsi="Calibri" w:cs="Calibri"/>
          <w:lang w:eastAsia="en-NZ"/>
        </w:rPr>
        <w:t>strong custo</w:t>
      </w:r>
      <w:r>
        <w:rPr>
          <w:rFonts w:ascii="Calibri" w:eastAsia="Times New Roman" w:hAnsi="Calibri" w:cs="Calibri"/>
          <w:lang w:eastAsia="en-NZ"/>
        </w:rPr>
        <w:t>mer</w:t>
      </w:r>
      <w:r w:rsidR="00613CFF">
        <w:rPr>
          <w:rFonts w:ascii="Calibri" w:eastAsia="Times New Roman" w:hAnsi="Calibri" w:cs="Calibri"/>
          <w:lang w:eastAsia="en-NZ"/>
        </w:rPr>
        <w:t xml:space="preserve"> </w:t>
      </w:r>
      <w:r>
        <w:rPr>
          <w:rFonts w:ascii="Calibri" w:eastAsia="Times New Roman" w:hAnsi="Calibri" w:cs="Calibri"/>
          <w:lang w:eastAsia="en-NZ"/>
        </w:rPr>
        <w:t xml:space="preserve">rapport and provide high quality service. </w:t>
      </w:r>
    </w:p>
    <w:bookmarkEnd w:id="0"/>
    <w:p w14:paraId="5F9300F7" w14:textId="77777777" w:rsidR="00854DA8" w:rsidRPr="00854DA8" w:rsidRDefault="00854DA8" w:rsidP="00854DA8">
      <w:pPr>
        <w:autoSpaceDE w:val="0"/>
        <w:autoSpaceDN w:val="0"/>
        <w:adjustRightInd w:val="0"/>
        <w:rPr>
          <w:rFonts w:ascii="Calibri" w:hAnsi="Calibri" w:cs="Calibri"/>
          <w:color w:val="000000"/>
        </w:rPr>
      </w:pPr>
    </w:p>
    <w:p w14:paraId="06CEE996" w14:textId="6B7A6660" w:rsidR="0020743C" w:rsidRPr="00A83FF9" w:rsidRDefault="0020743C" w:rsidP="0020743C">
      <w:pPr>
        <w:pStyle w:val="HDCHeading3"/>
        <w:rPr>
          <w:rFonts w:ascii="Calibri" w:hAnsi="Calibri" w:cs="Calibri"/>
          <w:b w:val="0"/>
          <w:bCs/>
          <w:color w:val="05497E"/>
          <w:sz w:val="22"/>
        </w:rPr>
      </w:pPr>
      <w:r w:rsidRPr="00A83FF9">
        <w:rPr>
          <w:rFonts w:ascii="Calibri" w:hAnsi="Calibri" w:cs="Calibri"/>
          <w:b w:val="0"/>
          <w:bCs/>
          <w:color w:val="05497E"/>
          <w:sz w:val="22"/>
        </w:rPr>
        <w:t>Qualifications and other requirements</w:t>
      </w:r>
      <w:r w:rsidR="006E654B">
        <w:rPr>
          <w:rFonts w:ascii="Calibri" w:hAnsi="Calibri" w:cs="Calibri"/>
          <w:b w:val="0"/>
          <w:bCs/>
          <w:color w:val="05497E"/>
          <w:sz w:val="22"/>
        </w:rPr>
        <w:t>:</w:t>
      </w:r>
    </w:p>
    <w:p w14:paraId="4AE3E6E6" w14:textId="69819E6B" w:rsidR="0020743C" w:rsidRPr="00FD6966" w:rsidRDefault="006E654B" w:rsidP="00027BBC">
      <w:pPr>
        <w:pStyle w:val="paragraph"/>
        <w:numPr>
          <w:ilvl w:val="0"/>
          <w:numId w:val="7"/>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eastAsiaTheme="majorEastAsia" w:hAnsi="Calibri" w:cs="Calibri"/>
          <w:sz w:val="22"/>
          <w:szCs w:val="22"/>
        </w:rPr>
        <w:t>Facility Coordination experience.</w:t>
      </w:r>
    </w:p>
    <w:p w14:paraId="5CA61FE7" w14:textId="280C81B4" w:rsidR="00FD6966" w:rsidRPr="009C55B1" w:rsidRDefault="00FD6966" w:rsidP="00FD6966">
      <w:pPr>
        <w:pStyle w:val="Bullet"/>
        <w:numPr>
          <w:ilvl w:val="0"/>
          <w:numId w:val="7"/>
        </w:numPr>
        <w:jc w:val="left"/>
        <w:rPr>
          <w:rFonts w:ascii="Calibri" w:hAnsi="Calibri" w:cs="Calibri"/>
        </w:rPr>
      </w:pPr>
      <w:r w:rsidRPr="000C066F">
        <w:rPr>
          <w:rFonts w:ascii="Calibri" w:hAnsi="Calibri" w:cs="Calibri"/>
        </w:rPr>
        <w:t>Knowledge</w:t>
      </w:r>
      <w:r w:rsidR="00354B99">
        <w:rPr>
          <w:rFonts w:ascii="Calibri" w:hAnsi="Calibri" w:cs="Calibri"/>
        </w:rPr>
        <w:t>,</w:t>
      </w:r>
      <w:r w:rsidRPr="000C066F">
        <w:rPr>
          <w:rFonts w:ascii="Calibri" w:hAnsi="Calibri" w:cs="Calibri"/>
        </w:rPr>
        <w:t xml:space="preserve"> understanding </w:t>
      </w:r>
      <w:r w:rsidR="00354B99">
        <w:rPr>
          <w:rFonts w:ascii="Calibri" w:hAnsi="Calibri" w:cs="Calibri"/>
        </w:rPr>
        <w:t xml:space="preserve">and </w:t>
      </w:r>
      <w:r w:rsidRPr="009C55B1">
        <w:rPr>
          <w:rFonts w:ascii="Calibri" w:hAnsi="Calibri" w:cs="Calibri"/>
        </w:rPr>
        <w:t xml:space="preserve">empathy for </w:t>
      </w:r>
      <w:r w:rsidR="00D75413" w:rsidRPr="009C55B1">
        <w:rPr>
          <w:rFonts w:ascii="Calibri" w:hAnsi="Calibri" w:cs="Calibri"/>
        </w:rPr>
        <w:t>the disability community</w:t>
      </w:r>
    </w:p>
    <w:p w14:paraId="6C551B51" w14:textId="2CA76F3A" w:rsidR="0020743C" w:rsidRDefault="0020743C" w:rsidP="00027BBC">
      <w:pPr>
        <w:pStyle w:val="paragraph"/>
        <w:numPr>
          <w:ilvl w:val="0"/>
          <w:numId w:val="7"/>
        </w:numPr>
        <w:spacing w:before="0" w:beforeAutospacing="0" w:after="0" w:afterAutospacing="0"/>
        <w:jc w:val="both"/>
        <w:textAlignment w:val="baseline"/>
        <w:rPr>
          <w:rStyle w:val="eop"/>
          <w:rFonts w:ascii="Calibri" w:hAnsi="Calibri" w:cs="Calibri"/>
          <w:sz w:val="22"/>
          <w:szCs w:val="22"/>
        </w:rPr>
      </w:pPr>
      <w:r>
        <w:rPr>
          <w:rStyle w:val="normaltextrun"/>
          <w:rFonts w:ascii="Calibri" w:eastAsiaTheme="majorEastAsia" w:hAnsi="Calibri" w:cs="Calibri"/>
          <w:sz w:val="22"/>
          <w:szCs w:val="22"/>
        </w:rPr>
        <w:t>Current, Full NZ Drivers Licence.</w:t>
      </w:r>
      <w:r>
        <w:rPr>
          <w:rStyle w:val="eop"/>
          <w:rFonts w:ascii="Calibri" w:hAnsi="Calibri" w:cs="Calibri"/>
          <w:sz w:val="22"/>
          <w:szCs w:val="22"/>
        </w:rPr>
        <w:t> </w:t>
      </w:r>
    </w:p>
    <w:p w14:paraId="0B78D075" w14:textId="2879F613" w:rsidR="006E654B" w:rsidRDefault="00E10095" w:rsidP="00027BBC">
      <w:pPr>
        <w:pStyle w:val="paragraph"/>
        <w:numPr>
          <w:ilvl w:val="0"/>
          <w:numId w:val="7"/>
        </w:numPr>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Current f</w:t>
      </w:r>
      <w:r w:rsidR="006E654B">
        <w:rPr>
          <w:rStyle w:val="eop"/>
          <w:rFonts w:ascii="Calibri" w:hAnsi="Calibri" w:cs="Calibri"/>
          <w:sz w:val="22"/>
          <w:szCs w:val="22"/>
        </w:rPr>
        <w:t xml:space="preserve">irst aid </w:t>
      </w:r>
      <w:r>
        <w:rPr>
          <w:rStyle w:val="eop"/>
          <w:rFonts w:ascii="Calibri" w:hAnsi="Calibri" w:cs="Calibri"/>
          <w:sz w:val="22"/>
          <w:szCs w:val="22"/>
        </w:rPr>
        <w:t xml:space="preserve">certificate </w:t>
      </w:r>
      <w:r w:rsidR="006E654B">
        <w:rPr>
          <w:rStyle w:val="eop"/>
          <w:rFonts w:ascii="Calibri" w:hAnsi="Calibri" w:cs="Calibri"/>
          <w:sz w:val="22"/>
          <w:szCs w:val="22"/>
        </w:rPr>
        <w:t xml:space="preserve">(Training </w:t>
      </w:r>
      <w:r>
        <w:rPr>
          <w:rStyle w:val="eop"/>
          <w:rFonts w:ascii="Calibri" w:hAnsi="Calibri" w:cs="Calibri"/>
          <w:sz w:val="22"/>
          <w:szCs w:val="22"/>
        </w:rPr>
        <w:t>P</w:t>
      </w:r>
      <w:r w:rsidR="006E654B">
        <w:rPr>
          <w:rStyle w:val="eop"/>
          <w:rFonts w:ascii="Calibri" w:hAnsi="Calibri" w:cs="Calibri"/>
          <w:sz w:val="22"/>
          <w:szCs w:val="22"/>
        </w:rPr>
        <w:t>rovided)</w:t>
      </w:r>
    </w:p>
    <w:p w14:paraId="250854EC" w14:textId="67D712D6" w:rsidR="00E10095" w:rsidRPr="009C55B1" w:rsidRDefault="00E10095" w:rsidP="00027BBC">
      <w:pPr>
        <w:pStyle w:val="paragraph"/>
        <w:numPr>
          <w:ilvl w:val="0"/>
          <w:numId w:val="7"/>
        </w:numPr>
        <w:spacing w:before="0" w:beforeAutospacing="0" w:after="0" w:afterAutospacing="0"/>
        <w:jc w:val="both"/>
        <w:textAlignment w:val="baseline"/>
        <w:rPr>
          <w:rStyle w:val="eop"/>
          <w:rFonts w:ascii="Calibri" w:hAnsi="Calibri" w:cs="Calibri"/>
          <w:sz w:val="22"/>
          <w:szCs w:val="22"/>
        </w:rPr>
      </w:pPr>
      <w:r w:rsidRPr="009C55B1">
        <w:rPr>
          <w:rStyle w:val="eop"/>
          <w:rFonts w:ascii="Calibri" w:hAnsi="Calibri" w:cs="Calibri"/>
          <w:sz w:val="22"/>
          <w:szCs w:val="22"/>
        </w:rPr>
        <w:t>Current MAPA qualification (Training Provided)</w:t>
      </w:r>
    </w:p>
    <w:p w14:paraId="48056E6D" w14:textId="160E0D9C" w:rsidR="00DB3812" w:rsidRPr="009C55B1" w:rsidRDefault="00DB3812" w:rsidP="00027BBC">
      <w:pPr>
        <w:pStyle w:val="paragraph"/>
        <w:numPr>
          <w:ilvl w:val="0"/>
          <w:numId w:val="7"/>
        </w:numPr>
        <w:spacing w:before="0" w:beforeAutospacing="0" w:after="0" w:afterAutospacing="0"/>
        <w:jc w:val="both"/>
        <w:textAlignment w:val="baseline"/>
        <w:rPr>
          <w:rStyle w:val="eop"/>
          <w:rFonts w:ascii="Calibri" w:hAnsi="Calibri" w:cs="Calibri"/>
          <w:sz w:val="22"/>
          <w:szCs w:val="22"/>
        </w:rPr>
      </w:pPr>
      <w:r w:rsidRPr="009C55B1">
        <w:rPr>
          <w:rStyle w:val="eop"/>
          <w:rFonts w:ascii="Calibri" w:hAnsi="Calibri" w:cs="Calibri"/>
          <w:sz w:val="22"/>
          <w:szCs w:val="22"/>
        </w:rPr>
        <w:t>Ability to operate POS system</w:t>
      </w:r>
      <w:r w:rsidR="00B202AA" w:rsidRPr="009C55B1">
        <w:rPr>
          <w:rStyle w:val="eop"/>
          <w:rFonts w:ascii="Calibri" w:hAnsi="Calibri" w:cs="Calibri"/>
          <w:sz w:val="22"/>
          <w:szCs w:val="22"/>
        </w:rPr>
        <w:t>s</w:t>
      </w:r>
      <w:r w:rsidRPr="009C55B1">
        <w:rPr>
          <w:rStyle w:val="eop"/>
          <w:rFonts w:ascii="Calibri" w:hAnsi="Calibri" w:cs="Calibri"/>
          <w:sz w:val="22"/>
          <w:szCs w:val="22"/>
        </w:rPr>
        <w:t xml:space="preserve"> and Booking system</w:t>
      </w:r>
      <w:r w:rsidR="00B202AA" w:rsidRPr="009C55B1">
        <w:rPr>
          <w:rStyle w:val="eop"/>
          <w:rFonts w:ascii="Calibri" w:hAnsi="Calibri" w:cs="Calibri"/>
          <w:sz w:val="22"/>
          <w:szCs w:val="22"/>
        </w:rPr>
        <w:t>s</w:t>
      </w:r>
    </w:p>
    <w:p w14:paraId="1805E9B7" w14:textId="77777777" w:rsidR="0020743C" w:rsidRDefault="0020743C" w:rsidP="0020743C">
      <w:pPr>
        <w:pStyle w:val="BodyText"/>
        <w:spacing w:after="0"/>
        <w:ind w:left="720"/>
        <w:jc w:val="both"/>
      </w:pPr>
    </w:p>
    <w:p w14:paraId="35E3CB8D" w14:textId="77777777" w:rsidR="0020743C" w:rsidRPr="00651963" w:rsidRDefault="0020743C" w:rsidP="0020743C">
      <w:pPr>
        <w:pStyle w:val="HDCHeading3"/>
        <w:rPr>
          <w:rFonts w:ascii="Calibri" w:hAnsi="Calibri" w:cs="Calibri"/>
          <w:b w:val="0"/>
          <w:bCs/>
          <w:color w:val="05497E"/>
          <w:sz w:val="22"/>
        </w:rPr>
      </w:pPr>
      <w:r w:rsidRPr="00651963">
        <w:rPr>
          <w:rFonts w:ascii="Calibri" w:hAnsi="Calibri" w:cs="Calibri"/>
          <w:b w:val="0"/>
          <w:bCs/>
          <w:color w:val="05497E"/>
          <w:sz w:val="22"/>
        </w:rPr>
        <w:t xml:space="preserve">Relationship building skills: </w:t>
      </w:r>
    </w:p>
    <w:p w14:paraId="3EF3B90D" w14:textId="77777777" w:rsidR="004252E0" w:rsidRPr="004252E0" w:rsidRDefault="004252E0" w:rsidP="00027BBC">
      <w:pPr>
        <w:pStyle w:val="BodyText"/>
        <w:numPr>
          <w:ilvl w:val="0"/>
          <w:numId w:val="7"/>
        </w:numPr>
        <w:spacing w:after="0"/>
        <w:jc w:val="both"/>
        <w:rPr>
          <w:rFonts w:ascii="Calibri" w:hAnsi="Calibri" w:cs="Calibri"/>
        </w:rPr>
      </w:pPr>
      <w:r w:rsidRPr="004252E0">
        <w:rPr>
          <w:rFonts w:ascii="Calibri" w:hAnsi="Calibri" w:cs="Calibri"/>
        </w:rPr>
        <w:t>Able to build rapport with people from a variety of backgrounds. Strong relationship building skills  </w:t>
      </w:r>
    </w:p>
    <w:p w14:paraId="6D55D985" w14:textId="65812F3F" w:rsidR="0018790F" w:rsidRPr="003258F1" w:rsidRDefault="0018790F" w:rsidP="00B72190">
      <w:pPr>
        <w:pStyle w:val="BodyText"/>
        <w:spacing w:after="0"/>
        <w:ind w:left="720"/>
        <w:jc w:val="both"/>
      </w:pPr>
    </w:p>
    <w:p w14:paraId="1EDD2F64" w14:textId="266FC98D" w:rsidR="00E10095" w:rsidRDefault="00E10095">
      <w:pPr>
        <w:spacing w:after="200" w:line="276" w:lineRule="auto"/>
        <w:rPr>
          <w:color w:val="004E7B"/>
        </w:rPr>
      </w:pPr>
    </w:p>
    <w:p w14:paraId="28D9D0C7" w14:textId="472B2BDF" w:rsidR="00E10095" w:rsidRDefault="00E10095">
      <w:pPr>
        <w:spacing w:after="200" w:line="276" w:lineRule="auto"/>
        <w:rPr>
          <w:color w:val="004E7B"/>
        </w:rPr>
      </w:pPr>
      <w:r>
        <w:rPr>
          <w:color w:val="004E7B"/>
        </w:rPr>
        <w:br w:type="page"/>
      </w:r>
    </w:p>
    <w:p w14:paraId="439D85F2" w14:textId="69E204C0" w:rsidR="0001159E" w:rsidRDefault="0001159E" w:rsidP="0001159E">
      <w:pPr>
        <w:pStyle w:val="Heading1"/>
        <w:numPr>
          <w:ilvl w:val="0"/>
          <w:numId w:val="0"/>
        </w:numPr>
      </w:pPr>
      <w:r>
        <w:rPr>
          <w:color w:val="004E7B"/>
        </w:rPr>
        <w:lastRenderedPageBreak/>
        <w:t>AUTHORISATION</w:t>
      </w:r>
      <w:r>
        <w:rPr>
          <w:color w:val="004E7B"/>
          <w:spacing w:val="-8"/>
        </w:rPr>
        <w:t xml:space="preserve"> </w:t>
      </w:r>
      <w:r>
        <w:rPr>
          <w:color w:val="004E7B"/>
        </w:rPr>
        <w:t>AND</w:t>
      </w:r>
      <w:r>
        <w:rPr>
          <w:color w:val="004E7B"/>
          <w:spacing w:val="-5"/>
        </w:rPr>
        <w:t xml:space="preserve"> </w:t>
      </w:r>
      <w:r>
        <w:rPr>
          <w:color w:val="004E7B"/>
          <w:spacing w:val="-2"/>
        </w:rPr>
        <w:t>ACKNOWLEDGEMENT</w:t>
      </w:r>
    </w:p>
    <w:p w14:paraId="0D287FC4" w14:textId="77777777" w:rsidR="0001159E" w:rsidRDefault="0001159E" w:rsidP="0001159E">
      <w:pPr>
        <w:pStyle w:val="BodyText"/>
        <w:spacing w:before="3"/>
        <w:rPr>
          <w:b/>
        </w:rPr>
      </w:pPr>
    </w:p>
    <w:p w14:paraId="65BA366D" w14:textId="77777777" w:rsidR="0001159E" w:rsidRPr="00E231E6" w:rsidRDefault="0001159E" w:rsidP="00E231E6">
      <w:pPr>
        <w:pStyle w:val="BodyText"/>
        <w:spacing w:after="0"/>
        <w:ind w:left="360"/>
        <w:jc w:val="both"/>
        <w:rPr>
          <w:rFonts w:ascii="Calibri" w:hAnsi="Calibri" w:cs="Calibri"/>
        </w:rPr>
      </w:pPr>
      <w:bookmarkStart w:id="1" w:name="The_information_contained_in_this_positi"/>
      <w:bookmarkEnd w:id="1"/>
      <w:r w:rsidRPr="00E231E6">
        <w:rPr>
          <w:rFonts w:ascii="Calibri" w:hAnsi="Calibri" w:cs="Calibri"/>
        </w:rPr>
        <w:t>The information contained in this position description is intended to describe the nature and level of work to be performed. This is not considered an exhaustive list of all the responsibilities, duties or skills required in the role.</w:t>
      </w:r>
    </w:p>
    <w:p w14:paraId="33C6E497" w14:textId="77777777" w:rsidR="0001159E" w:rsidRPr="00E231E6" w:rsidRDefault="0001159E" w:rsidP="00E231E6">
      <w:pPr>
        <w:pStyle w:val="BodyText"/>
        <w:spacing w:after="0"/>
        <w:ind w:left="360"/>
        <w:jc w:val="both"/>
        <w:rPr>
          <w:rFonts w:ascii="Calibri" w:hAnsi="Calibri" w:cs="Calibri"/>
        </w:rPr>
      </w:pPr>
    </w:p>
    <w:p w14:paraId="703C4B65" w14:textId="77777777" w:rsidR="0001159E" w:rsidRPr="00E231E6" w:rsidRDefault="0001159E" w:rsidP="00E231E6">
      <w:pPr>
        <w:pStyle w:val="BodyText"/>
        <w:spacing w:after="0"/>
        <w:ind w:left="360"/>
        <w:jc w:val="both"/>
        <w:rPr>
          <w:rFonts w:ascii="Calibri" w:hAnsi="Calibri" w:cs="Calibri"/>
        </w:rPr>
      </w:pPr>
      <w:r w:rsidRPr="00E231E6">
        <w:rPr>
          <w:rFonts w:ascii="Calibri" w:hAnsi="Calibri" w:cs="Calibri"/>
        </w:rPr>
        <w:t>This position description may be subject to change from time to time. Any such reorganisation of duties shall be the subject of discussion with the position incumbent.</w:t>
      </w:r>
    </w:p>
    <w:p w14:paraId="54255A06" w14:textId="77777777" w:rsidR="0001159E" w:rsidRPr="00E231E6" w:rsidRDefault="0001159E" w:rsidP="00E231E6">
      <w:pPr>
        <w:pStyle w:val="BodyText"/>
        <w:spacing w:after="0"/>
        <w:ind w:left="360"/>
        <w:jc w:val="both"/>
        <w:rPr>
          <w:rFonts w:ascii="Calibri" w:hAnsi="Calibri" w:cs="Calibri"/>
        </w:rPr>
      </w:pPr>
    </w:p>
    <w:p w14:paraId="37FB8D98" w14:textId="7AF309F7" w:rsidR="0001159E" w:rsidRDefault="0001159E" w:rsidP="00E231E6">
      <w:pPr>
        <w:pStyle w:val="BodyText"/>
        <w:spacing w:after="0"/>
        <w:ind w:left="360"/>
        <w:jc w:val="both"/>
        <w:rPr>
          <w:rFonts w:ascii="Calibri" w:hAnsi="Calibri" w:cs="Calibri"/>
        </w:rPr>
      </w:pPr>
      <w:r w:rsidRPr="00E231E6">
        <w:rPr>
          <w:rFonts w:ascii="Calibri" w:hAnsi="Calibri" w:cs="Calibri"/>
        </w:rPr>
        <w:t>Signing this position description indicates agreement and acceptance of the contents and conditions.</w:t>
      </w:r>
    </w:p>
    <w:p w14:paraId="7446C084" w14:textId="77777777" w:rsidR="00E231E6" w:rsidRPr="00E231E6" w:rsidRDefault="00E231E6" w:rsidP="00E231E6">
      <w:pPr>
        <w:pStyle w:val="BodyText"/>
        <w:spacing w:after="0"/>
        <w:ind w:left="360"/>
        <w:jc w:val="both"/>
        <w:rPr>
          <w:rFonts w:ascii="Calibri" w:hAnsi="Calibri" w:cs="Calibri"/>
        </w:rPr>
      </w:pPr>
    </w:p>
    <w:p w14:paraId="213DEECD" w14:textId="77777777" w:rsidR="00E231E6" w:rsidRDefault="00E231E6" w:rsidP="00E231E6">
      <w:pPr>
        <w:pStyle w:val="BodyText"/>
        <w:spacing w:line="268" w:lineRule="exact"/>
        <w:ind w:left="720"/>
        <w:rPr>
          <w:rFonts w:ascii="Calibri" w:hAnsi="Calibri" w:cs="Calibri"/>
        </w:rPr>
      </w:pPr>
    </w:p>
    <w:p w14:paraId="4873CBE5" w14:textId="5CB83108" w:rsidR="0001159E" w:rsidRDefault="0001159E" w:rsidP="00E231E6">
      <w:pPr>
        <w:pStyle w:val="BodyText"/>
        <w:spacing w:line="268" w:lineRule="exact"/>
        <w:ind w:left="360"/>
        <w:rPr>
          <w:rFonts w:ascii="Calibri" w:hAnsi="Calibri" w:cs="Calibri"/>
        </w:rPr>
      </w:pPr>
      <w:r w:rsidRPr="00E231E6">
        <w:rPr>
          <w:rFonts w:ascii="Calibri" w:hAnsi="Calibri" w:cs="Calibri"/>
        </w:rPr>
        <w:t>Acknowledged/ Accepted:</w:t>
      </w:r>
    </w:p>
    <w:p w14:paraId="5A35CAF6" w14:textId="77777777" w:rsidR="00E231E6" w:rsidRPr="00E231E6" w:rsidRDefault="00E231E6" w:rsidP="00E231E6">
      <w:pPr>
        <w:pStyle w:val="BodyText"/>
        <w:spacing w:line="268" w:lineRule="exact"/>
        <w:ind w:left="720"/>
        <w:rPr>
          <w:rFonts w:ascii="Calibri" w:hAnsi="Calibri" w:cs="Calibri"/>
        </w:rPr>
      </w:pPr>
    </w:p>
    <w:p w14:paraId="1D61FB91" w14:textId="77777777" w:rsidR="0001159E" w:rsidRPr="00E231E6" w:rsidRDefault="0001159E" w:rsidP="00E231E6">
      <w:pPr>
        <w:pStyle w:val="BodyText"/>
        <w:rPr>
          <w:rFonts w:ascii="Calibri" w:hAnsi="Calibri" w:cs="Calibri"/>
        </w:rPr>
      </w:pPr>
    </w:p>
    <w:p w14:paraId="16727394" w14:textId="77777777" w:rsidR="0001159E" w:rsidRPr="00E231E6" w:rsidRDefault="0001159E" w:rsidP="00E231E6">
      <w:pPr>
        <w:tabs>
          <w:tab w:val="left" w:pos="7174"/>
        </w:tabs>
        <w:spacing w:before="23"/>
        <w:ind w:left="360"/>
        <w:rPr>
          <w:rFonts w:ascii="Calibri" w:hAnsi="Calibri" w:cs="Calibri"/>
        </w:rPr>
      </w:pPr>
      <w:bookmarkStart w:id="2" w:name="Employee_Date"/>
      <w:bookmarkEnd w:id="2"/>
      <w:r w:rsidRPr="00E231E6">
        <w:rPr>
          <w:rFonts w:ascii="Calibri" w:hAnsi="Calibri" w:cs="Calibri"/>
        </w:rPr>
        <w:t>Employee</w:t>
      </w:r>
      <w:r w:rsidRPr="00E231E6">
        <w:rPr>
          <w:rFonts w:ascii="Calibri" w:hAnsi="Calibri" w:cs="Calibri"/>
        </w:rPr>
        <w:tab/>
        <w:t>Date</w:t>
      </w:r>
    </w:p>
    <w:p w14:paraId="3FC8A685" w14:textId="77777777" w:rsidR="0001159E" w:rsidRPr="00E231E6" w:rsidRDefault="0001159E" w:rsidP="00E231E6">
      <w:pPr>
        <w:pStyle w:val="BodyText"/>
        <w:rPr>
          <w:rFonts w:ascii="Calibri" w:hAnsi="Calibri" w:cs="Calibri"/>
        </w:rPr>
      </w:pPr>
    </w:p>
    <w:p w14:paraId="0FA9072C" w14:textId="77777777" w:rsidR="0001159E" w:rsidRPr="00E231E6" w:rsidRDefault="0001159E" w:rsidP="00E231E6">
      <w:pPr>
        <w:pStyle w:val="BodyText"/>
        <w:spacing w:before="8"/>
        <w:rPr>
          <w:rFonts w:ascii="Calibri" w:hAnsi="Calibri" w:cs="Calibri"/>
        </w:rPr>
      </w:pPr>
    </w:p>
    <w:p w14:paraId="4693F51C" w14:textId="77777777" w:rsidR="00E231E6" w:rsidRDefault="00E231E6" w:rsidP="00E231E6">
      <w:pPr>
        <w:tabs>
          <w:tab w:val="left" w:pos="7174"/>
        </w:tabs>
        <w:spacing w:before="14"/>
        <w:ind w:firstLine="450"/>
        <w:rPr>
          <w:rFonts w:ascii="Calibri" w:hAnsi="Calibri" w:cs="Calibri"/>
        </w:rPr>
      </w:pPr>
      <w:bookmarkStart w:id="3" w:name="Manager_Date"/>
      <w:bookmarkEnd w:id="3"/>
    </w:p>
    <w:p w14:paraId="4D2341D4" w14:textId="3D6AD5AC" w:rsidR="0001159E" w:rsidRPr="00E231E6" w:rsidRDefault="0001159E" w:rsidP="00E231E6">
      <w:pPr>
        <w:tabs>
          <w:tab w:val="left" w:pos="7174"/>
        </w:tabs>
        <w:spacing w:before="14"/>
        <w:ind w:firstLine="450"/>
        <w:rPr>
          <w:rFonts w:ascii="Calibri" w:hAnsi="Calibri" w:cs="Calibri"/>
        </w:rPr>
      </w:pPr>
      <w:r w:rsidRPr="00E231E6">
        <w:rPr>
          <w:rFonts w:ascii="Calibri" w:hAnsi="Calibri" w:cs="Calibri"/>
        </w:rPr>
        <w:t>Manager</w:t>
      </w:r>
      <w:r w:rsidRPr="00E231E6">
        <w:rPr>
          <w:rFonts w:ascii="Calibri" w:hAnsi="Calibri" w:cs="Calibri"/>
        </w:rPr>
        <w:tab/>
        <w:t>Date</w:t>
      </w:r>
    </w:p>
    <w:p w14:paraId="62CF3E7F" w14:textId="77777777" w:rsidR="0001159E" w:rsidRPr="00E231E6" w:rsidRDefault="0001159E" w:rsidP="00E231E6">
      <w:pPr>
        <w:pStyle w:val="BodyText"/>
        <w:spacing w:after="0"/>
        <w:jc w:val="both"/>
        <w:rPr>
          <w:rFonts w:ascii="Calibri" w:hAnsi="Calibri" w:cs="Calibri"/>
        </w:rPr>
      </w:pPr>
    </w:p>
    <w:p w14:paraId="048951BD" w14:textId="7A3DEE7D" w:rsidR="00EB3847" w:rsidRPr="009D5826" w:rsidRDefault="00EB3847" w:rsidP="00847BF2">
      <w:pPr>
        <w:pStyle w:val="HDCHeading3"/>
        <w:rPr>
          <w:rFonts w:ascii="Calibri" w:hAnsi="Calibri" w:cs="Calibri"/>
          <w:sz w:val="16"/>
          <w:szCs w:val="16"/>
        </w:rPr>
      </w:pPr>
    </w:p>
    <w:sectPr w:rsidR="00EB3847" w:rsidRPr="009D5826" w:rsidSect="009D5826">
      <w:headerReference w:type="default" r:id="rId11"/>
      <w:footerReference w:type="default" r:id="rId12"/>
      <w:headerReference w:type="first" r:id="rId13"/>
      <w:footerReference w:type="first" r:id="rId14"/>
      <w:pgSz w:w="11906" w:h="16838"/>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3AF0" w14:textId="77777777" w:rsidR="00F75CCB" w:rsidRDefault="00F75CCB" w:rsidP="000928B5">
      <w:r>
        <w:separator/>
      </w:r>
    </w:p>
  </w:endnote>
  <w:endnote w:type="continuationSeparator" w:id="0">
    <w:p w14:paraId="47BB341B" w14:textId="77777777" w:rsidR="00F75CCB" w:rsidRDefault="00F75CCB" w:rsidP="000928B5">
      <w:r>
        <w:continuationSeparator/>
      </w:r>
    </w:p>
  </w:endnote>
  <w:endnote w:type="continuationNotice" w:id="1">
    <w:p w14:paraId="487B1663" w14:textId="77777777" w:rsidR="00F75CCB" w:rsidRDefault="00F75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14:paraId="669B5242" w14:textId="405B3C29" w:rsidR="003C55F9" w:rsidRPr="003C55F9" w:rsidRDefault="003C55F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14:paraId="07824B81" w14:textId="77777777" w:rsidR="001D1772" w:rsidRDefault="001D1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7E671BA6" w14:paraId="00809C9F" w14:textId="77777777" w:rsidTr="7E671BA6">
      <w:trPr>
        <w:trHeight w:val="300"/>
      </w:trPr>
      <w:tc>
        <w:tcPr>
          <w:tcW w:w="3400" w:type="dxa"/>
        </w:tcPr>
        <w:p w14:paraId="3B33A938" w14:textId="540637DF" w:rsidR="7E671BA6" w:rsidRDefault="7E671BA6" w:rsidP="7E671BA6">
          <w:pPr>
            <w:pStyle w:val="Header"/>
            <w:ind w:left="-115"/>
          </w:pPr>
        </w:p>
      </w:tc>
      <w:tc>
        <w:tcPr>
          <w:tcW w:w="3400" w:type="dxa"/>
        </w:tcPr>
        <w:p w14:paraId="7A3D6AAC" w14:textId="7F85AEFB" w:rsidR="7E671BA6" w:rsidRDefault="7E671BA6" w:rsidP="7E671BA6">
          <w:pPr>
            <w:pStyle w:val="Header"/>
            <w:jc w:val="center"/>
          </w:pPr>
        </w:p>
      </w:tc>
      <w:tc>
        <w:tcPr>
          <w:tcW w:w="3400" w:type="dxa"/>
        </w:tcPr>
        <w:p w14:paraId="77E91748" w14:textId="0F520EAA" w:rsidR="7E671BA6" w:rsidRDefault="7E671BA6" w:rsidP="7E671BA6">
          <w:pPr>
            <w:pStyle w:val="Header"/>
            <w:ind w:right="-115"/>
            <w:jc w:val="right"/>
          </w:pPr>
        </w:p>
      </w:tc>
    </w:tr>
  </w:tbl>
  <w:p w14:paraId="7B677AFB" w14:textId="3667878A" w:rsidR="7E671BA6" w:rsidRDefault="7E671BA6" w:rsidP="7E671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A1DE" w14:textId="77777777" w:rsidR="00F75CCB" w:rsidRDefault="00F75CCB" w:rsidP="000928B5">
      <w:r>
        <w:separator/>
      </w:r>
    </w:p>
  </w:footnote>
  <w:footnote w:type="continuationSeparator" w:id="0">
    <w:p w14:paraId="33A9E01C" w14:textId="77777777" w:rsidR="00F75CCB" w:rsidRDefault="00F75CCB" w:rsidP="000928B5">
      <w:r>
        <w:continuationSeparator/>
      </w:r>
    </w:p>
  </w:footnote>
  <w:footnote w:type="continuationNotice" w:id="1">
    <w:p w14:paraId="0FDC2264" w14:textId="77777777" w:rsidR="00F75CCB" w:rsidRDefault="00F75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7E671BA6" w14:paraId="77F7DBCA" w14:textId="77777777" w:rsidTr="7E671BA6">
      <w:trPr>
        <w:trHeight w:val="300"/>
      </w:trPr>
      <w:tc>
        <w:tcPr>
          <w:tcW w:w="3400" w:type="dxa"/>
        </w:tcPr>
        <w:p w14:paraId="10BF46E4" w14:textId="45EF1845" w:rsidR="7E671BA6" w:rsidRDefault="7E671BA6" w:rsidP="7E671BA6">
          <w:pPr>
            <w:pStyle w:val="Header"/>
            <w:ind w:left="-115"/>
          </w:pPr>
        </w:p>
      </w:tc>
      <w:tc>
        <w:tcPr>
          <w:tcW w:w="3400" w:type="dxa"/>
        </w:tcPr>
        <w:p w14:paraId="235F1F4D" w14:textId="7EB5BC3B" w:rsidR="7E671BA6" w:rsidRDefault="7E671BA6" w:rsidP="7E671BA6">
          <w:pPr>
            <w:pStyle w:val="Header"/>
            <w:jc w:val="center"/>
          </w:pPr>
        </w:p>
      </w:tc>
      <w:tc>
        <w:tcPr>
          <w:tcW w:w="3400" w:type="dxa"/>
        </w:tcPr>
        <w:p w14:paraId="27E03B3C" w14:textId="1983DBF6" w:rsidR="7E671BA6" w:rsidRDefault="7E671BA6" w:rsidP="7E671BA6">
          <w:pPr>
            <w:pStyle w:val="Header"/>
            <w:ind w:right="-115"/>
            <w:jc w:val="right"/>
          </w:pPr>
        </w:p>
      </w:tc>
    </w:tr>
  </w:tbl>
  <w:p w14:paraId="49FF6B5B" w14:textId="7006245C" w:rsidR="7E671BA6" w:rsidRDefault="7E671BA6" w:rsidP="7E671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2EE" w14:textId="00231385" w:rsidR="008B1B26" w:rsidRPr="009D5826" w:rsidRDefault="001C6106" w:rsidP="3ED0C919">
    <w:pPr>
      <w:pStyle w:val="Title"/>
      <w:pBdr>
        <w:bottom w:val="single" w:sz="4" w:space="1" w:color="C3D844"/>
      </w:pBdr>
      <w:spacing w:before="120" w:after="240"/>
      <w:ind w:right="2549"/>
      <w:jc w:val="both"/>
      <w:rPr>
        <w:rFonts w:ascii="Calibri" w:hAnsi="Calibri" w:cs="Calibri"/>
        <w:color w:val="05497E"/>
        <w:sz w:val="44"/>
        <w:szCs w:val="44"/>
      </w:rPr>
    </w:pPr>
    <w:r w:rsidRPr="00914265">
      <w:rPr>
        <w:noProof/>
        <w:sz w:val="21"/>
        <w:szCs w:val="21"/>
      </w:rPr>
      <w:drawing>
        <wp:anchor distT="0" distB="0" distL="114300" distR="114300" simplePos="0" relativeHeight="251657216" behindDoc="1" locked="0" layoutInCell="1" allowOverlap="1" wp14:anchorId="4C78B9F6" wp14:editId="1C33D380">
          <wp:simplePos x="0" y="0"/>
          <wp:positionH relativeFrom="column">
            <wp:posOffset>4988897</wp:posOffset>
          </wp:positionH>
          <wp:positionV relativeFrom="paragraph">
            <wp:posOffset>-141605</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4F748E">
      <w:rPr>
        <w:rFonts w:ascii="Calibri" w:hAnsi="Calibri" w:cs="Calibri"/>
        <w:color w:val="05497E"/>
        <w:sz w:val="44"/>
        <w:szCs w:val="44"/>
      </w:rPr>
      <w:t>Te Puna Rau Aroha</w:t>
    </w:r>
    <w:r w:rsidR="00083058">
      <w:rPr>
        <w:rFonts w:ascii="Calibri" w:hAnsi="Calibri" w:cs="Calibri"/>
        <w:color w:val="05497E"/>
        <w:sz w:val="44"/>
        <w:szCs w:val="44"/>
      </w:rPr>
      <w:t xml:space="preserve"> </w:t>
    </w:r>
    <w:r w:rsidR="009B3250">
      <w:rPr>
        <w:rFonts w:ascii="Calibri" w:hAnsi="Calibri" w:cs="Calibri"/>
        <w:color w:val="05497E"/>
        <w:sz w:val="44"/>
        <w:szCs w:val="44"/>
      </w:rPr>
      <w:t>–</w:t>
    </w:r>
    <w:r w:rsidR="00083058">
      <w:rPr>
        <w:rFonts w:ascii="Calibri" w:hAnsi="Calibri" w:cs="Calibri"/>
        <w:color w:val="05497E"/>
        <w:sz w:val="44"/>
        <w:szCs w:val="44"/>
      </w:rPr>
      <w:t xml:space="preserve"> </w:t>
    </w:r>
    <w:r w:rsidR="00E114A9">
      <w:rPr>
        <w:rFonts w:ascii="Calibri" w:hAnsi="Calibri" w:cs="Calibri"/>
        <w:color w:val="05497E"/>
        <w:sz w:val="44"/>
        <w:szCs w:val="44"/>
      </w:rPr>
      <w:t xml:space="preserve">Facility </w:t>
    </w:r>
    <w:r w:rsidR="008C57EB">
      <w:rPr>
        <w:rFonts w:ascii="Calibri" w:hAnsi="Calibri" w:cs="Calibri"/>
        <w:color w:val="05497E"/>
        <w:sz w:val="44"/>
        <w:szCs w:val="44"/>
      </w:rPr>
      <w:t>Attendant</w:t>
    </w:r>
    <w:r w:rsidR="009B3250">
      <w:rPr>
        <w:rFonts w:ascii="Calibri" w:hAnsi="Calibri" w:cs="Calibri"/>
        <w:color w:val="05497E"/>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01B"/>
    <w:multiLevelType w:val="hybridMultilevel"/>
    <w:tmpl w:val="6C9C10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39F6987"/>
    <w:multiLevelType w:val="hybridMultilevel"/>
    <w:tmpl w:val="37A632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7251F7C"/>
    <w:multiLevelType w:val="hybridMultilevel"/>
    <w:tmpl w:val="DA22E376"/>
    <w:lvl w:ilvl="0" w:tplc="EF788246">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DBA2C11"/>
    <w:multiLevelType w:val="hybridMultilevel"/>
    <w:tmpl w:val="646C165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FE4251"/>
    <w:multiLevelType w:val="hybridMultilevel"/>
    <w:tmpl w:val="45B82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80A3962"/>
    <w:multiLevelType w:val="hybridMultilevel"/>
    <w:tmpl w:val="51C2048E"/>
    <w:lvl w:ilvl="0" w:tplc="3E64E2AC">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A6052B6"/>
    <w:multiLevelType w:val="hybridMultilevel"/>
    <w:tmpl w:val="9658590A"/>
    <w:lvl w:ilvl="0" w:tplc="EF788246">
      <w:start w:val="1"/>
      <w:numFmt w:val="bullet"/>
      <w:lvlText w:val=""/>
      <w:lvlJc w:val="left"/>
      <w:pPr>
        <w:ind w:left="720" w:hanging="360"/>
      </w:pPr>
      <w:rPr>
        <w:rFonts w:ascii="Symbol" w:hAnsi="Symbol" w:hint="default"/>
        <w:color w:val="auto"/>
        <w:sz w:val="22"/>
        <w:szCs w:val="22"/>
      </w:rPr>
    </w:lvl>
    <w:lvl w:ilvl="1" w:tplc="EF788246">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355D4"/>
    <w:multiLevelType w:val="hybridMultilevel"/>
    <w:tmpl w:val="EADA66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EA62EEF"/>
    <w:multiLevelType w:val="hybridMultilevel"/>
    <w:tmpl w:val="AA5876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9050B99"/>
    <w:multiLevelType w:val="hybridMultilevel"/>
    <w:tmpl w:val="41E8E0F2"/>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ECE71AF"/>
    <w:multiLevelType w:val="hybridMultilevel"/>
    <w:tmpl w:val="166A413A"/>
    <w:lvl w:ilvl="0" w:tplc="EDFA28EE">
      <w:start w:val="1"/>
      <w:numFmt w:val="decimal"/>
      <w:lvlText w:val="%1."/>
      <w:lvlJc w:val="left"/>
      <w:pPr>
        <w:ind w:left="720" w:hanging="360"/>
      </w:pPr>
      <w:rPr>
        <w:rFonts w:ascii="Helvetica" w:hAnsi="Helvetica" w:hint="default"/>
        <w:color w:val="555555"/>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1E50CDA"/>
    <w:multiLevelType w:val="hybridMultilevel"/>
    <w:tmpl w:val="9A78877C"/>
    <w:lvl w:ilvl="0" w:tplc="B06A650E">
      <w:start w:val="1"/>
      <w:numFmt w:val="bullet"/>
      <w:pStyle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15" w15:restartNumberingAfterBreak="0">
    <w:nsid w:val="5EF47735"/>
    <w:multiLevelType w:val="hybridMultilevel"/>
    <w:tmpl w:val="A36613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766A4A"/>
    <w:multiLevelType w:val="hybridMultilevel"/>
    <w:tmpl w:val="C89EFAF6"/>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709762742">
    <w:abstractNumId w:val="3"/>
  </w:num>
  <w:num w:numId="2" w16cid:durableId="1067459454">
    <w:abstractNumId w:val="14"/>
  </w:num>
  <w:num w:numId="3" w16cid:durableId="143394179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7173472">
    <w:abstractNumId w:val="13"/>
  </w:num>
  <w:num w:numId="5" w16cid:durableId="1852599537">
    <w:abstractNumId w:val="18"/>
  </w:num>
  <w:num w:numId="6" w16cid:durableId="1670207715">
    <w:abstractNumId w:val="9"/>
  </w:num>
  <w:num w:numId="7" w16cid:durableId="538935190">
    <w:abstractNumId w:val="17"/>
  </w:num>
  <w:num w:numId="8" w16cid:durableId="303582243">
    <w:abstractNumId w:val="11"/>
  </w:num>
  <w:num w:numId="9" w16cid:durableId="312301400">
    <w:abstractNumId w:val="1"/>
  </w:num>
  <w:num w:numId="10" w16cid:durableId="333383427">
    <w:abstractNumId w:val="5"/>
  </w:num>
  <w:num w:numId="11" w16cid:durableId="1122531892">
    <w:abstractNumId w:val="4"/>
  </w:num>
  <w:num w:numId="12" w16cid:durableId="548733160">
    <w:abstractNumId w:val="15"/>
  </w:num>
  <w:num w:numId="13" w16cid:durableId="1162888174">
    <w:abstractNumId w:val="8"/>
  </w:num>
  <w:num w:numId="14" w16cid:durableId="661858109">
    <w:abstractNumId w:val="7"/>
  </w:num>
  <w:num w:numId="15" w16cid:durableId="1081484070">
    <w:abstractNumId w:val="2"/>
  </w:num>
  <w:num w:numId="16" w16cid:durableId="1288392590">
    <w:abstractNumId w:val="10"/>
  </w:num>
  <w:num w:numId="17" w16cid:durableId="954940567">
    <w:abstractNumId w:val="6"/>
  </w:num>
  <w:num w:numId="18" w16cid:durableId="1397317831">
    <w:abstractNumId w:val="0"/>
  </w:num>
  <w:num w:numId="19" w16cid:durableId="62353490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tTQ2sbS0MLM0MzNR0lEKTi0uzszPAykwqwUANOWXbywAAAA="/>
  </w:docVars>
  <w:rsids>
    <w:rsidRoot w:val="001755BE"/>
    <w:rsid w:val="00001598"/>
    <w:rsid w:val="000034CB"/>
    <w:rsid w:val="000036E7"/>
    <w:rsid w:val="00004425"/>
    <w:rsid w:val="0000561E"/>
    <w:rsid w:val="00006054"/>
    <w:rsid w:val="0001159E"/>
    <w:rsid w:val="000137E5"/>
    <w:rsid w:val="00016005"/>
    <w:rsid w:val="000173EA"/>
    <w:rsid w:val="00020A17"/>
    <w:rsid w:val="00022210"/>
    <w:rsid w:val="00022A73"/>
    <w:rsid w:val="00023AC6"/>
    <w:rsid w:val="00024EFB"/>
    <w:rsid w:val="0002580B"/>
    <w:rsid w:val="000275D8"/>
    <w:rsid w:val="00027BBC"/>
    <w:rsid w:val="00033251"/>
    <w:rsid w:val="000339C5"/>
    <w:rsid w:val="00034C2C"/>
    <w:rsid w:val="00035E88"/>
    <w:rsid w:val="000424BE"/>
    <w:rsid w:val="0004275F"/>
    <w:rsid w:val="0004291E"/>
    <w:rsid w:val="00042B72"/>
    <w:rsid w:val="000509EE"/>
    <w:rsid w:val="0005108B"/>
    <w:rsid w:val="000565C6"/>
    <w:rsid w:val="0005725E"/>
    <w:rsid w:val="00057AA9"/>
    <w:rsid w:val="00067F7F"/>
    <w:rsid w:val="000722C5"/>
    <w:rsid w:val="00073F3C"/>
    <w:rsid w:val="00074BA3"/>
    <w:rsid w:val="0007664F"/>
    <w:rsid w:val="000770F5"/>
    <w:rsid w:val="00077D9F"/>
    <w:rsid w:val="00080D95"/>
    <w:rsid w:val="00083058"/>
    <w:rsid w:val="00084ED9"/>
    <w:rsid w:val="00085BD3"/>
    <w:rsid w:val="00085CC3"/>
    <w:rsid w:val="000902EB"/>
    <w:rsid w:val="00090EB3"/>
    <w:rsid w:val="00091868"/>
    <w:rsid w:val="00091C4C"/>
    <w:rsid w:val="0009222C"/>
    <w:rsid w:val="000928B5"/>
    <w:rsid w:val="00093B27"/>
    <w:rsid w:val="000969EB"/>
    <w:rsid w:val="000A0C32"/>
    <w:rsid w:val="000A49DA"/>
    <w:rsid w:val="000A6887"/>
    <w:rsid w:val="000A6D76"/>
    <w:rsid w:val="000A7C22"/>
    <w:rsid w:val="000B0656"/>
    <w:rsid w:val="000B06A1"/>
    <w:rsid w:val="000B566D"/>
    <w:rsid w:val="000B5F14"/>
    <w:rsid w:val="000C1E4F"/>
    <w:rsid w:val="000C639F"/>
    <w:rsid w:val="000D0866"/>
    <w:rsid w:val="000D1D0A"/>
    <w:rsid w:val="000D2DFA"/>
    <w:rsid w:val="000D437E"/>
    <w:rsid w:val="000D6480"/>
    <w:rsid w:val="000D65A1"/>
    <w:rsid w:val="000D6600"/>
    <w:rsid w:val="000E0377"/>
    <w:rsid w:val="000E058A"/>
    <w:rsid w:val="000E137B"/>
    <w:rsid w:val="000E17CC"/>
    <w:rsid w:val="000E2A9C"/>
    <w:rsid w:val="000E30CE"/>
    <w:rsid w:val="000E58E4"/>
    <w:rsid w:val="000E6874"/>
    <w:rsid w:val="000E7ABF"/>
    <w:rsid w:val="000F2244"/>
    <w:rsid w:val="000F2793"/>
    <w:rsid w:val="000F2825"/>
    <w:rsid w:val="000F6EF0"/>
    <w:rsid w:val="0010069B"/>
    <w:rsid w:val="00100D2D"/>
    <w:rsid w:val="00100F93"/>
    <w:rsid w:val="00102BB5"/>
    <w:rsid w:val="001033EB"/>
    <w:rsid w:val="00103838"/>
    <w:rsid w:val="0010474F"/>
    <w:rsid w:val="0010648E"/>
    <w:rsid w:val="00106C72"/>
    <w:rsid w:val="00110F57"/>
    <w:rsid w:val="00111152"/>
    <w:rsid w:val="00111F5F"/>
    <w:rsid w:val="00112827"/>
    <w:rsid w:val="00112889"/>
    <w:rsid w:val="00113975"/>
    <w:rsid w:val="001146B5"/>
    <w:rsid w:val="00116650"/>
    <w:rsid w:val="001166BE"/>
    <w:rsid w:val="00117A9C"/>
    <w:rsid w:val="00120126"/>
    <w:rsid w:val="00121412"/>
    <w:rsid w:val="00121850"/>
    <w:rsid w:val="00123477"/>
    <w:rsid w:val="0012406F"/>
    <w:rsid w:val="0012409C"/>
    <w:rsid w:val="00127E2B"/>
    <w:rsid w:val="00133A54"/>
    <w:rsid w:val="00133BBD"/>
    <w:rsid w:val="00134941"/>
    <w:rsid w:val="0013556A"/>
    <w:rsid w:val="00136E2F"/>
    <w:rsid w:val="00137B9E"/>
    <w:rsid w:val="00140AB1"/>
    <w:rsid w:val="00142B29"/>
    <w:rsid w:val="001436B8"/>
    <w:rsid w:val="00143BE9"/>
    <w:rsid w:val="00152AD7"/>
    <w:rsid w:val="00152CF8"/>
    <w:rsid w:val="00152EA8"/>
    <w:rsid w:val="00153ED6"/>
    <w:rsid w:val="0015431F"/>
    <w:rsid w:val="00154BC7"/>
    <w:rsid w:val="001550C1"/>
    <w:rsid w:val="00156CDB"/>
    <w:rsid w:val="00156D17"/>
    <w:rsid w:val="0016101A"/>
    <w:rsid w:val="00162497"/>
    <w:rsid w:val="00162D46"/>
    <w:rsid w:val="00164A14"/>
    <w:rsid w:val="0016562A"/>
    <w:rsid w:val="001657F9"/>
    <w:rsid w:val="00166190"/>
    <w:rsid w:val="001712DA"/>
    <w:rsid w:val="001716D7"/>
    <w:rsid w:val="00171C77"/>
    <w:rsid w:val="00172300"/>
    <w:rsid w:val="001733AE"/>
    <w:rsid w:val="001755BE"/>
    <w:rsid w:val="00175DE1"/>
    <w:rsid w:val="00176331"/>
    <w:rsid w:val="00177FA3"/>
    <w:rsid w:val="00181461"/>
    <w:rsid w:val="0018790F"/>
    <w:rsid w:val="00187D9C"/>
    <w:rsid w:val="0019106D"/>
    <w:rsid w:val="00191C4F"/>
    <w:rsid w:val="00193124"/>
    <w:rsid w:val="00195754"/>
    <w:rsid w:val="001977C9"/>
    <w:rsid w:val="001A2ACA"/>
    <w:rsid w:val="001A374C"/>
    <w:rsid w:val="001A3CB4"/>
    <w:rsid w:val="001A46E1"/>
    <w:rsid w:val="001A5284"/>
    <w:rsid w:val="001A66D1"/>
    <w:rsid w:val="001A6D88"/>
    <w:rsid w:val="001A77C6"/>
    <w:rsid w:val="001B08EF"/>
    <w:rsid w:val="001B2304"/>
    <w:rsid w:val="001B39DB"/>
    <w:rsid w:val="001B4BA9"/>
    <w:rsid w:val="001B50D3"/>
    <w:rsid w:val="001B56B9"/>
    <w:rsid w:val="001B594E"/>
    <w:rsid w:val="001B5BFF"/>
    <w:rsid w:val="001B5F76"/>
    <w:rsid w:val="001C14E4"/>
    <w:rsid w:val="001C1B64"/>
    <w:rsid w:val="001C248B"/>
    <w:rsid w:val="001C6106"/>
    <w:rsid w:val="001C7CF6"/>
    <w:rsid w:val="001C7FB7"/>
    <w:rsid w:val="001D1772"/>
    <w:rsid w:val="001D2EA9"/>
    <w:rsid w:val="001D3CAA"/>
    <w:rsid w:val="001D4542"/>
    <w:rsid w:val="001D4C56"/>
    <w:rsid w:val="001E0266"/>
    <w:rsid w:val="001E2147"/>
    <w:rsid w:val="001E2521"/>
    <w:rsid w:val="001E2E7B"/>
    <w:rsid w:val="001E32E3"/>
    <w:rsid w:val="001E32FB"/>
    <w:rsid w:val="001E43D7"/>
    <w:rsid w:val="001E524D"/>
    <w:rsid w:val="001F008F"/>
    <w:rsid w:val="001F0125"/>
    <w:rsid w:val="001F04EF"/>
    <w:rsid w:val="001F5223"/>
    <w:rsid w:val="001F5ACC"/>
    <w:rsid w:val="00200BAA"/>
    <w:rsid w:val="002018AE"/>
    <w:rsid w:val="002040AF"/>
    <w:rsid w:val="002041DA"/>
    <w:rsid w:val="0020712B"/>
    <w:rsid w:val="0020720B"/>
    <w:rsid w:val="0020743C"/>
    <w:rsid w:val="00207DDE"/>
    <w:rsid w:val="002158F5"/>
    <w:rsid w:val="002168DE"/>
    <w:rsid w:val="00217D2E"/>
    <w:rsid w:val="00220B85"/>
    <w:rsid w:val="00220EC8"/>
    <w:rsid w:val="0022233C"/>
    <w:rsid w:val="002226A4"/>
    <w:rsid w:val="00223AE3"/>
    <w:rsid w:val="00224579"/>
    <w:rsid w:val="00224685"/>
    <w:rsid w:val="002252C0"/>
    <w:rsid w:val="002275B8"/>
    <w:rsid w:val="00230C2C"/>
    <w:rsid w:val="002316D2"/>
    <w:rsid w:val="00231F40"/>
    <w:rsid w:val="00235973"/>
    <w:rsid w:val="00235D73"/>
    <w:rsid w:val="00235FCE"/>
    <w:rsid w:val="00236C7B"/>
    <w:rsid w:val="00236E45"/>
    <w:rsid w:val="0024009F"/>
    <w:rsid w:val="00241918"/>
    <w:rsid w:val="002420D9"/>
    <w:rsid w:val="0024251F"/>
    <w:rsid w:val="00243365"/>
    <w:rsid w:val="00245528"/>
    <w:rsid w:val="00246981"/>
    <w:rsid w:val="00251B2E"/>
    <w:rsid w:val="002533FE"/>
    <w:rsid w:val="00253BE6"/>
    <w:rsid w:val="00254C5F"/>
    <w:rsid w:val="00255089"/>
    <w:rsid w:val="00255741"/>
    <w:rsid w:val="0025589A"/>
    <w:rsid w:val="00256D75"/>
    <w:rsid w:val="0026552B"/>
    <w:rsid w:val="00265FFE"/>
    <w:rsid w:val="00267D14"/>
    <w:rsid w:val="002709AA"/>
    <w:rsid w:val="00270F33"/>
    <w:rsid w:val="0027104B"/>
    <w:rsid w:val="00272A5F"/>
    <w:rsid w:val="0027559C"/>
    <w:rsid w:val="00275780"/>
    <w:rsid w:val="002763CF"/>
    <w:rsid w:val="00276556"/>
    <w:rsid w:val="00277889"/>
    <w:rsid w:val="002778FD"/>
    <w:rsid w:val="00277CD9"/>
    <w:rsid w:val="00284305"/>
    <w:rsid w:val="002867E4"/>
    <w:rsid w:val="0028721D"/>
    <w:rsid w:val="002876EC"/>
    <w:rsid w:val="00287A5C"/>
    <w:rsid w:val="00287BCE"/>
    <w:rsid w:val="00296545"/>
    <w:rsid w:val="00296AE7"/>
    <w:rsid w:val="002A2004"/>
    <w:rsid w:val="002A3FFD"/>
    <w:rsid w:val="002A54FF"/>
    <w:rsid w:val="002A7DD8"/>
    <w:rsid w:val="002B177C"/>
    <w:rsid w:val="002B266F"/>
    <w:rsid w:val="002B3E64"/>
    <w:rsid w:val="002B41E9"/>
    <w:rsid w:val="002B4B29"/>
    <w:rsid w:val="002B6759"/>
    <w:rsid w:val="002B6E1B"/>
    <w:rsid w:val="002B7621"/>
    <w:rsid w:val="002B7B47"/>
    <w:rsid w:val="002C1861"/>
    <w:rsid w:val="002C1A07"/>
    <w:rsid w:val="002C3A8E"/>
    <w:rsid w:val="002C4425"/>
    <w:rsid w:val="002C5C01"/>
    <w:rsid w:val="002D0D77"/>
    <w:rsid w:val="002D1FFE"/>
    <w:rsid w:val="002D2952"/>
    <w:rsid w:val="002D5823"/>
    <w:rsid w:val="002D5D4B"/>
    <w:rsid w:val="002D61AE"/>
    <w:rsid w:val="002D7EC7"/>
    <w:rsid w:val="002E02F9"/>
    <w:rsid w:val="002E1BA4"/>
    <w:rsid w:val="002E40B1"/>
    <w:rsid w:val="002E767E"/>
    <w:rsid w:val="002F06D5"/>
    <w:rsid w:val="002F2466"/>
    <w:rsid w:val="002F7375"/>
    <w:rsid w:val="00300AA4"/>
    <w:rsid w:val="003010F4"/>
    <w:rsid w:val="00301972"/>
    <w:rsid w:val="00303C91"/>
    <w:rsid w:val="003049AC"/>
    <w:rsid w:val="00311FAA"/>
    <w:rsid w:val="0031435E"/>
    <w:rsid w:val="00320442"/>
    <w:rsid w:val="003215C0"/>
    <w:rsid w:val="003217DD"/>
    <w:rsid w:val="0032383C"/>
    <w:rsid w:val="00324083"/>
    <w:rsid w:val="003258F1"/>
    <w:rsid w:val="00327A28"/>
    <w:rsid w:val="003306BE"/>
    <w:rsid w:val="003325AF"/>
    <w:rsid w:val="00333453"/>
    <w:rsid w:val="00333554"/>
    <w:rsid w:val="00335129"/>
    <w:rsid w:val="00337207"/>
    <w:rsid w:val="00341290"/>
    <w:rsid w:val="00342178"/>
    <w:rsid w:val="00342795"/>
    <w:rsid w:val="00342C39"/>
    <w:rsid w:val="003446D9"/>
    <w:rsid w:val="00344A4F"/>
    <w:rsid w:val="00353439"/>
    <w:rsid w:val="00353608"/>
    <w:rsid w:val="003545BA"/>
    <w:rsid w:val="00354B99"/>
    <w:rsid w:val="00355EB8"/>
    <w:rsid w:val="00357B47"/>
    <w:rsid w:val="00357BCD"/>
    <w:rsid w:val="0036007E"/>
    <w:rsid w:val="00360C7D"/>
    <w:rsid w:val="0036115B"/>
    <w:rsid w:val="003615FB"/>
    <w:rsid w:val="00361A90"/>
    <w:rsid w:val="00371A17"/>
    <w:rsid w:val="00372EF1"/>
    <w:rsid w:val="00373CAC"/>
    <w:rsid w:val="0037795A"/>
    <w:rsid w:val="00377A08"/>
    <w:rsid w:val="00377F78"/>
    <w:rsid w:val="00381C6F"/>
    <w:rsid w:val="003822C3"/>
    <w:rsid w:val="003847C7"/>
    <w:rsid w:val="003872DC"/>
    <w:rsid w:val="00391769"/>
    <w:rsid w:val="003935DE"/>
    <w:rsid w:val="003964D4"/>
    <w:rsid w:val="00397587"/>
    <w:rsid w:val="00397FAE"/>
    <w:rsid w:val="003A1037"/>
    <w:rsid w:val="003A3A69"/>
    <w:rsid w:val="003A432E"/>
    <w:rsid w:val="003A436C"/>
    <w:rsid w:val="003A4A61"/>
    <w:rsid w:val="003A54CB"/>
    <w:rsid w:val="003B0348"/>
    <w:rsid w:val="003B1CB4"/>
    <w:rsid w:val="003B225F"/>
    <w:rsid w:val="003B4F8B"/>
    <w:rsid w:val="003B7841"/>
    <w:rsid w:val="003B797E"/>
    <w:rsid w:val="003B7C10"/>
    <w:rsid w:val="003C035B"/>
    <w:rsid w:val="003C058D"/>
    <w:rsid w:val="003C081E"/>
    <w:rsid w:val="003C158E"/>
    <w:rsid w:val="003C17F6"/>
    <w:rsid w:val="003C319A"/>
    <w:rsid w:val="003C446A"/>
    <w:rsid w:val="003C4475"/>
    <w:rsid w:val="003C47D4"/>
    <w:rsid w:val="003C55F9"/>
    <w:rsid w:val="003C7696"/>
    <w:rsid w:val="003D00CD"/>
    <w:rsid w:val="003D112A"/>
    <w:rsid w:val="003D1181"/>
    <w:rsid w:val="003D118D"/>
    <w:rsid w:val="003D2B4B"/>
    <w:rsid w:val="003D4A85"/>
    <w:rsid w:val="003D602B"/>
    <w:rsid w:val="003D6550"/>
    <w:rsid w:val="003D7734"/>
    <w:rsid w:val="003E0A47"/>
    <w:rsid w:val="003E37FE"/>
    <w:rsid w:val="003E3E52"/>
    <w:rsid w:val="003E476E"/>
    <w:rsid w:val="003E4932"/>
    <w:rsid w:val="003E50E4"/>
    <w:rsid w:val="003E6A64"/>
    <w:rsid w:val="003F0362"/>
    <w:rsid w:val="003F1B04"/>
    <w:rsid w:val="003F4F6F"/>
    <w:rsid w:val="003F615C"/>
    <w:rsid w:val="003F65FD"/>
    <w:rsid w:val="003F6BC2"/>
    <w:rsid w:val="003F76C3"/>
    <w:rsid w:val="003F7ECF"/>
    <w:rsid w:val="004018EC"/>
    <w:rsid w:val="0040490B"/>
    <w:rsid w:val="00404D0B"/>
    <w:rsid w:val="004053DA"/>
    <w:rsid w:val="004108ED"/>
    <w:rsid w:val="00412C57"/>
    <w:rsid w:val="0041461D"/>
    <w:rsid w:val="00417967"/>
    <w:rsid w:val="004252E0"/>
    <w:rsid w:val="00426091"/>
    <w:rsid w:val="00426645"/>
    <w:rsid w:val="004266EB"/>
    <w:rsid w:val="00430747"/>
    <w:rsid w:val="00431DBD"/>
    <w:rsid w:val="00435989"/>
    <w:rsid w:val="00436D07"/>
    <w:rsid w:val="00444C7D"/>
    <w:rsid w:val="00444E96"/>
    <w:rsid w:val="00446008"/>
    <w:rsid w:val="00447262"/>
    <w:rsid w:val="0045037B"/>
    <w:rsid w:val="0045143B"/>
    <w:rsid w:val="004558DB"/>
    <w:rsid w:val="00455A9B"/>
    <w:rsid w:val="00457404"/>
    <w:rsid w:val="0046120B"/>
    <w:rsid w:val="00461D5E"/>
    <w:rsid w:val="00463ACD"/>
    <w:rsid w:val="00466E4E"/>
    <w:rsid w:val="004723F7"/>
    <w:rsid w:val="00472BBD"/>
    <w:rsid w:val="00472EB0"/>
    <w:rsid w:val="0047596B"/>
    <w:rsid w:val="00476E72"/>
    <w:rsid w:val="00477943"/>
    <w:rsid w:val="0048199F"/>
    <w:rsid w:val="00482A7F"/>
    <w:rsid w:val="00483B2B"/>
    <w:rsid w:val="00492259"/>
    <w:rsid w:val="00492F7A"/>
    <w:rsid w:val="004939FC"/>
    <w:rsid w:val="0049532C"/>
    <w:rsid w:val="00496968"/>
    <w:rsid w:val="004A2D2F"/>
    <w:rsid w:val="004A4A9F"/>
    <w:rsid w:val="004A615D"/>
    <w:rsid w:val="004A61DD"/>
    <w:rsid w:val="004A6AFA"/>
    <w:rsid w:val="004A7A69"/>
    <w:rsid w:val="004A7FAD"/>
    <w:rsid w:val="004B0831"/>
    <w:rsid w:val="004B15D1"/>
    <w:rsid w:val="004B1A3F"/>
    <w:rsid w:val="004B471F"/>
    <w:rsid w:val="004C019F"/>
    <w:rsid w:val="004C0793"/>
    <w:rsid w:val="004C1D8A"/>
    <w:rsid w:val="004C2C74"/>
    <w:rsid w:val="004C408A"/>
    <w:rsid w:val="004C5FE0"/>
    <w:rsid w:val="004C77E6"/>
    <w:rsid w:val="004D10E3"/>
    <w:rsid w:val="004D38FD"/>
    <w:rsid w:val="004D4AF9"/>
    <w:rsid w:val="004D7963"/>
    <w:rsid w:val="004E011B"/>
    <w:rsid w:val="004E085C"/>
    <w:rsid w:val="004E2729"/>
    <w:rsid w:val="004E58FB"/>
    <w:rsid w:val="004E67C9"/>
    <w:rsid w:val="004F243D"/>
    <w:rsid w:val="004F6817"/>
    <w:rsid w:val="004F748E"/>
    <w:rsid w:val="00500663"/>
    <w:rsid w:val="00501AB0"/>
    <w:rsid w:val="005022F4"/>
    <w:rsid w:val="00504107"/>
    <w:rsid w:val="0050744F"/>
    <w:rsid w:val="00507708"/>
    <w:rsid w:val="0051021A"/>
    <w:rsid w:val="0051139B"/>
    <w:rsid w:val="00512442"/>
    <w:rsid w:val="00512A85"/>
    <w:rsid w:val="00514DE6"/>
    <w:rsid w:val="00515CA8"/>
    <w:rsid w:val="00516F50"/>
    <w:rsid w:val="00517C9A"/>
    <w:rsid w:val="0052071F"/>
    <w:rsid w:val="005241EA"/>
    <w:rsid w:val="00525931"/>
    <w:rsid w:val="00530FB9"/>
    <w:rsid w:val="00532CD9"/>
    <w:rsid w:val="00533361"/>
    <w:rsid w:val="00533B75"/>
    <w:rsid w:val="005354E9"/>
    <w:rsid w:val="00536D00"/>
    <w:rsid w:val="005370DE"/>
    <w:rsid w:val="00541D7D"/>
    <w:rsid w:val="0054475B"/>
    <w:rsid w:val="00546804"/>
    <w:rsid w:val="00546F56"/>
    <w:rsid w:val="0054721E"/>
    <w:rsid w:val="00551155"/>
    <w:rsid w:val="00554049"/>
    <w:rsid w:val="005543BD"/>
    <w:rsid w:val="00554795"/>
    <w:rsid w:val="00555E87"/>
    <w:rsid w:val="00562D73"/>
    <w:rsid w:val="00563C35"/>
    <w:rsid w:val="0056612E"/>
    <w:rsid w:val="005736AF"/>
    <w:rsid w:val="00573B20"/>
    <w:rsid w:val="005763B9"/>
    <w:rsid w:val="00581645"/>
    <w:rsid w:val="005847FC"/>
    <w:rsid w:val="0058490C"/>
    <w:rsid w:val="0058543A"/>
    <w:rsid w:val="005864F4"/>
    <w:rsid w:val="00592232"/>
    <w:rsid w:val="00592655"/>
    <w:rsid w:val="0059305B"/>
    <w:rsid w:val="005934CE"/>
    <w:rsid w:val="00593DF1"/>
    <w:rsid w:val="0059606F"/>
    <w:rsid w:val="00596938"/>
    <w:rsid w:val="005A3604"/>
    <w:rsid w:val="005A6181"/>
    <w:rsid w:val="005A6550"/>
    <w:rsid w:val="005A6CB1"/>
    <w:rsid w:val="005A7B07"/>
    <w:rsid w:val="005A7F58"/>
    <w:rsid w:val="005B0153"/>
    <w:rsid w:val="005B1A98"/>
    <w:rsid w:val="005B2167"/>
    <w:rsid w:val="005B50C9"/>
    <w:rsid w:val="005C0489"/>
    <w:rsid w:val="005C1073"/>
    <w:rsid w:val="005C135F"/>
    <w:rsid w:val="005C2067"/>
    <w:rsid w:val="005C3062"/>
    <w:rsid w:val="005C58B7"/>
    <w:rsid w:val="005C656F"/>
    <w:rsid w:val="005C74F8"/>
    <w:rsid w:val="005C750E"/>
    <w:rsid w:val="005C75EF"/>
    <w:rsid w:val="005C7FBD"/>
    <w:rsid w:val="005D3F50"/>
    <w:rsid w:val="005D60EA"/>
    <w:rsid w:val="005D7EB3"/>
    <w:rsid w:val="005E0E16"/>
    <w:rsid w:val="005E2CA7"/>
    <w:rsid w:val="005E5067"/>
    <w:rsid w:val="005E6989"/>
    <w:rsid w:val="005E7A5B"/>
    <w:rsid w:val="005E7D8B"/>
    <w:rsid w:val="005E7E90"/>
    <w:rsid w:val="005F00FE"/>
    <w:rsid w:val="005F0AF7"/>
    <w:rsid w:val="005F10BC"/>
    <w:rsid w:val="005F110E"/>
    <w:rsid w:val="005F1C45"/>
    <w:rsid w:val="006016F7"/>
    <w:rsid w:val="00601DB9"/>
    <w:rsid w:val="00602B1D"/>
    <w:rsid w:val="00604A5D"/>
    <w:rsid w:val="00611AAE"/>
    <w:rsid w:val="00613CFF"/>
    <w:rsid w:val="00614AA1"/>
    <w:rsid w:val="00616B7A"/>
    <w:rsid w:val="006234C8"/>
    <w:rsid w:val="0062352D"/>
    <w:rsid w:val="006235EC"/>
    <w:rsid w:val="0062461F"/>
    <w:rsid w:val="00625397"/>
    <w:rsid w:val="006259F4"/>
    <w:rsid w:val="00627208"/>
    <w:rsid w:val="006272A4"/>
    <w:rsid w:val="00630094"/>
    <w:rsid w:val="006307E5"/>
    <w:rsid w:val="00630A58"/>
    <w:rsid w:val="00630CE0"/>
    <w:rsid w:val="00631F66"/>
    <w:rsid w:val="006322F7"/>
    <w:rsid w:val="006353BF"/>
    <w:rsid w:val="00635A01"/>
    <w:rsid w:val="006375C9"/>
    <w:rsid w:val="00642553"/>
    <w:rsid w:val="00642E17"/>
    <w:rsid w:val="006461D4"/>
    <w:rsid w:val="00646C30"/>
    <w:rsid w:val="00647F4E"/>
    <w:rsid w:val="00654A79"/>
    <w:rsid w:val="006569DC"/>
    <w:rsid w:val="0065702E"/>
    <w:rsid w:val="00657A71"/>
    <w:rsid w:val="00666253"/>
    <w:rsid w:val="00666431"/>
    <w:rsid w:val="006666AF"/>
    <w:rsid w:val="00670767"/>
    <w:rsid w:val="00673520"/>
    <w:rsid w:val="00674A7F"/>
    <w:rsid w:val="00674DFF"/>
    <w:rsid w:val="006755C2"/>
    <w:rsid w:val="00677ACE"/>
    <w:rsid w:val="006805CF"/>
    <w:rsid w:val="006815A5"/>
    <w:rsid w:val="00682DD7"/>
    <w:rsid w:val="00686BA7"/>
    <w:rsid w:val="0069297C"/>
    <w:rsid w:val="006945A7"/>
    <w:rsid w:val="006952BA"/>
    <w:rsid w:val="0069614F"/>
    <w:rsid w:val="006A1041"/>
    <w:rsid w:val="006A111C"/>
    <w:rsid w:val="006A1CC9"/>
    <w:rsid w:val="006A3382"/>
    <w:rsid w:val="006A37E8"/>
    <w:rsid w:val="006A3946"/>
    <w:rsid w:val="006A7488"/>
    <w:rsid w:val="006B07EF"/>
    <w:rsid w:val="006B0F7B"/>
    <w:rsid w:val="006B1B9E"/>
    <w:rsid w:val="006B1EE1"/>
    <w:rsid w:val="006B40A4"/>
    <w:rsid w:val="006B53B6"/>
    <w:rsid w:val="006B5CB9"/>
    <w:rsid w:val="006B6147"/>
    <w:rsid w:val="006B6CC0"/>
    <w:rsid w:val="006B7E87"/>
    <w:rsid w:val="006C0A3C"/>
    <w:rsid w:val="006C38BC"/>
    <w:rsid w:val="006C554F"/>
    <w:rsid w:val="006C581A"/>
    <w:rsid w:val="006C775B"/>
    <w:rsid w:val="006D0E24"/>
    <w:rsid w:val="006D1513"/>
    <w:rsid w:val="006D1D89"/>
    <w:rsid w:val="006D23F4"/>
    <w:rsid w:val="006D27EA"/>
    <w:rsid w:val="006D2DE3"/>
    <w:rsid w:val="006D3C64"/>
    <w:rsid w:val="006D4F32"/>
    <w:rsid w:val="006D536E"/>
    <w:rsid w:val="006D55ED"/>
    <w:rsid w:val="006D6278"/>
    <w:rsid w:val="006D728B"/>
    <w:rsid w:val="006E0FB3"/>
    <w:rsid w:val="006E1B44"/>
    <w:rsid w:val="006E2D73"/>
    <w:rsid w:val="006E48D5"/>
    <w:rsid w:val="006E654B"/>
    <w:rsid w:val="006F11E4"/>
    <w:rsid w:val="006F1514"/>
    <w:rsid w:val="006F1A58"/>
    <w:rsid w:val="006F1FD2"/>
    <w:rsid w:val="006F41A0"/>
    <w:rsid w:val="006F5D0B"/>
    <w:rsid w:val="00700927"/>
    <w:rsid w:val="00700FB9"/>
    <w:rsid w:val="00702689"/>
    <w:rsid w:val="00703419"/>
    <w:rsid w:val="00704C1C"/>
    <w:rsid w:val="0070783F"/>
    <w:rsid w:val="00711CC9"/>
    <w:rsid w:val="00721316"/>
    <w:rsid w:val="00721E49"/>
    <w:rsid w:val="007301E9"/>
    <w:rsid w:val="00731A79"/>
    <w:rsid w:val="00732F73"/>
    <w:rsid w:val="00734D1D"/>
    <w:rsid w:val="00740F25"/>
    <w:rsid w:val="00740F50"/>
    <w:rsid w:val="00742270"/>
    <w:rsid w:val="007424A8"/>
    <w:rsid w:val="00742DD8"/>
    <w:rsid w:val="0074309F"/>
    <w:rsid w:val="00746643"/>
    <w:rsid w:val="007536C9"/>
    <w:rsid w:val="0075521D"/>
    <w:rsid w:val="00756249"/>
    <w:rsid w:val="00760D13"/>
    <w:rsid w:val="00761536"/>
    <w:rsid w:val="00761FE7"/>
    <w:rsid w:val="007644E1"/>
    <w:rsid w:val="0077146B"/>
    <w:rsid w:val="00771C7D"/>
    <w:rsid w:val="00775828"/>
    <w:rsid w:val="00776130"/>
    <w:rsid w:val="00776636"/>
    <w:rsid w:val="00777122"/>
    <w:rsid w:val="007836B4"/>
    <w:rsid w:val="00783CFD"/>
    <w:rsid w:val="00785F3F"/>
    <w:rsid w:val="007915BB"/>
    <w:rsid w:val="007959D2"/>
    <w:rsid w:val="007A1F35"/>
    <w:rsid w:val="007A2B99"/>
    <w:rsid w:val="007A3A3C"/>
    <w:rsid w:val="007A3BE3"/>
    <w:rsid w:val="007A4289"/>
    <w:rsid w:val="007A75BF"/>
    <w:rsid w:val="007B0BB5"/>
    <w:rsid w:val="007B3178"/>
    <w:rsid w:val="007B4707"/>
    <w:rsid w:val="007B5925"/>
    <w:rsid w:val="007B7BD1"/>
    <w:rsid w:val="007C0045"/>
    <w:rsid w:val="007C05F7"/>
    <w:rsid w:val="007C13E3"/>
    <w:rsid w:val="007C1540"/>
    <w:rsid w:val="007C1879"/>
    <w:rsid w:val="007C2576"/>
    <w:rsid w:val="007C2863"/>
    <w:rsid w:val="007C29CE"/>
    <w:rsid w:val="007C2F43"/>
    <w:rsid w:val="007C352D"/>
    <w:rsid w:val="007C3F4E"/>
    <w:rsid w:val="007C4BEF"/>
    <w:rsid w:val="007C6137"/>
    <w:rsid w:val="007C6E4B"/>
    <w:rsid w:val="007C7EF6"/>
    <w:rsid w:val="007D5491"/>
    <w:rsid w:val="007D6B21"/>
    <w:rsid w:val="007E1BB0"/>
    <w:rsid w:val="007E2C06"/>
    <w:rsid w:val="007E2CC7"/>
    <w:rsid w:val="007E3404"/>
    <w:rsid w:val="007E35A2"/>
    <w:rsid w:val="007E47F3"/>
    <w:rsid w:val="007E6011"/>
    <w:rsid w:val="007F0256"/>
    <w:rsid w:val="007F2F0E"/>
    <w:rsid w:val="007F5CFB"/>
    <w:rsid w:val="00803453"/>
    <w:rsid w:val="008068F6"/>
    <w:rsid w:val="0080695A"/>
    <w:rsid w:val="00806BB1"/>
    <w:rsid w:val="008072A0"/>
    <w:rsid w:val="00807A2C"/>
    <w:rsid w:val="00807D83"/>
    <w:rsid w:val="00812B8C"/>
    <w:rsid w:val="008133C3"/>
    <w:rsid w:val="008145A6"/>
    <w:rsid w:val="00816C1B"/>
    <w:rsid w:val="008178A1"/>
    <w:rsid w:val="00820BE1"/>
    <w:rsid w:val="00821118"/>
    <w:rsid w:val="00822548"/>
    <w:rsid w:val="00823A8C"/>
    <w:rsid w:val="00832EF4"/>
    <w:rsid w:val="00836914"/>
    <w:rsid w:val="00836E2C"/>
    <w:rsid w:val="008374D2"/>
    <w:rsid w:val="008409F3"/>
    <w:rsid w:val="00840E89"/>
    <w:rsid w:val="00847BF2"/>
    <w:rsid w:val="0085311C"/>
    <w:rsid w:val="00853CCF"/>
    <w:rsid w:val="00854DA8"/>
    <w:rsid w:val="008556FB"/>
    <w:rsid w:val="00856B2A"/>
    <w:rsid w:val="00860FF7"/>
    <w:rsid w:val="008620EB"/>
    <w:rsid w:val="008636F3"/>
    <w:rsid w:val="00863F6A"/>
    <w:rsid w:val="00864724"/>
    <w:rsid w:val="008663C4"/>
    <w:rsid w:val="008706FE"/>
    <w:rsid w:val="0087394D"/>
    <w:rsid w:val="00873E36"/>
    <w:rsid w:val="0087442A"/>
    <w:rsid w:val="008747C0"/>
    <w:rsid w:val="00874AA3"/>
    <w:rsid w:val="0087579E"/>
    <w:rsid w:val="00876927"/>
    <w:rsid w:val="00880DAE"/>
    <w:rsid w:val="00881B2E"/>
    <w:rsid w:val="00881BB5"/>
    <w:rsid w:val="00882B5B"/>
    <w:rsid w:val="0088301C"/>
    <w:rsid w:val="00884D6E"/>
    <w:rsid w:val="00885DD2"/>
    <w:rsid w:val="00890CC0"/>
    <w:rsid w:val="00891656"/>
    <w:rsid w:val="00893328"/>
    <w:rsid w:val="00895F92"/>
    <w:rsid w:val="00896D09"/>
    <w:rsid w:val="008A1939"/>
    <w:rsid w:val="008A1F19"/>
    <w:rsid w:val="008A2739"/>
    <w:rsid w:val="008A3258"/>
    <w:rsid w:val="008A388F"/>
    <w:rsid w:val="008A6B43"/>
    <w:rsid w:val="008A7F0D"/>
    <w:rsid w:val="008B0D67"/>
    <w:rsid w:val="008B1B26"/>
    <w:rsid w:val="008B2125"/>
    <w:rsid w:val="008B2EE5"/>
    <w:rsid w:val="008B486A"/>
    <w:rsid w:val="008B7A58"/>
    <w:rsid w:val="008C0E70"/>
    <w:rsid w:val="008C2057"/>
    <w:rsid w:val="008C213C"/>
    <w:rsid w:val="008C44D9"/>
    <w:rsid w:val="008C56EE"/>
    <w:rsid w:val="008C57EB"/>
    <w:rsid w:val="008C62C9"/>
    <w:rsid w:val="008C7BA7"/>
    <w:rsid w:val="008D120F"/>
    <w:rsid w:val="008D7B01"/>
    <w:rsid w:val="008E0E02"/>
    <w:rsid w:val="008E1355"/>
    <w:rsid w:val="008E1705"/>
    <w:rsid w:val="008E429F"/>
    <w:rsid w:val="008E492C"/>
    <w:rsid w:val="008E6060"/>
    <w:rsid w:val="008E6F02"/>
    <w:rsid w:val="008F1A87"/>
    <w:rsid w:val="008F5FFE"/>
    <w:rsid w:val="008F7EBF"/>
    <w:rsid w:val="00900F84"/>
    <w:rsid w:val="0090191A"/>
    <w:rsid w:val="009031E5"/>
    <w:rsid w:val="00903A7E"/>
    <w:rsid w:val="00907E8E"/>
    <w:rsid w:val="009110F1"/>
    <w:rsid w:val="009111B4"/>
    <w:rsid w:val="00911CDB"/>
    <w:rsid w:val="00912CBD"/>
    <w:rsid w:val="00916119"/>
    <w:rsid w:val="0091720A"/>
    <w:rsid w:val="00923EC5"/>
    <w:rsid w:val="00925E1E"/>
    <w:rsid w:val="009277AD"/>
    <w:rsid w:val="009304C6"/>
    <w:rsid w:val="00930FB7"/>
    <w:rsid w:val="009316AA"/>
    <w:rsid w:val="0093456E"/>
    <w:rsid w:val="009408CC"/>
    <w:rsid w:val="00941D3A"/>
    <w:rsid w:val="00943C83"/>
    <w:rsid w:val="00944367"/>
    <w:rsid w:val="0094510D"/>
    <w:rsid w:val="00945376"/>
    <w:rsid w:val="009462EF"/>
    <w:rsid w:val="009463EB"/>
    <w:rsid w:val="009529CA"/>
    <w:rsid w:val="00952D38"/>
    <w:rsid w:val="00953160"/>
    <w:rsid w:val="00953C46"/>
    <w:rsid w:val="00957A0E"/>
    <w:rsid w:val="00960E52"/>
    <w:rsid w:val="009614B3"/>
    <w:rsid w:val="00962AE8"/>
    <w:rsid w:val="009644CD"/>
    <w:rsid w:val="00964B2E"/>
    <w:rsid w:val="00964FAF"/>
    <w:rsid w:val="00965FF2"/>
    <w:rsid w:val="00966A40"/>
    <w:rsid w:val="00966C27"/>
    <w:rsid w:val="00971E4C"/>
    <w:rsid w:val="00972268"/>
    <w:rsid w:val="0097516B"/>
    <w:rsid w:val="00975F37"/>
    <w:rsid w:val="00976331"/>
    <w:rsid w:val="009763C8"/>
    <w:rsid w:val="009774FE"/>
    <w:rsid w:val="00977617"/>
    <w:rsid w:val="009846DC"/>
    <w:rsid w:val="009850DB"/>
    <w:rsid w:val="00985172"/>
    <w:rsid w:val="0098662E"/>
    <w:rsid w:val="009868F1"/>
    <w:rsid w:val="00990372"/>
    <w:rsid w:val="009966C7"/>
    <w:rsid w:val="00997705"/>
    <w:rsid w:val="009A0133"/>
    <w:rsid w:val="009A0F7C"/>
    <w:rsid w:val="009A1A09"/>
    <w:rsid w:val="009A2E8E"/>
    <w:rsid w:val="009A349C"/>
    <w:rsid w:val="009A4EFF"/>
    <w:rsid w:val="009A4FD2"/>
    <w:rsid w:val="009A61F6"/>
    <w:rsid w:val="009B25A3"/>
    <w:rsid w:val="009B316E"/>
    <w:rsid w:val="009B3250"/>
    <w:rsid w:val="009B3A65"/>
    <w:rsid w:val="009B3FFE"/>
    <w:rsid w:val="009B6176"/>
    <w:rsid w:val="009C1112"/>
    <w:rsid w:val="009C1AA7"/>
    <w:rsid w:val="009C2EAE"/>
    <w:rsid w:val="009C3177"/>
    <w:rsid w:val="009C348D"/>
    <w:rsid w:val="009C4509"/>
    <w:rsid w:val="009C55B1"/>
    <w:rsid w:val="009C69F2"/>
    <w:rsid w:val="009C6A39"/>
    <w:rsid w:val="009C7057"/>
    <w:rsid w:val="009C7CE5"/>
    <w:rsid w:val="009D5092"/>
    <w:rsid w:val="009D5790"/>
    <w:rsid w:val="009D5826"/>
    <w:rsid w:val="009D5C75"/>
    <w:rsid w:val="009D7384"/>
    <w:rsid w:val="009E0420"/>
    <w:rsid w:val="009E0EAD"/>
    <w:rsid w:val="009E2974"/>
    <w:rsid w:val="009E2E25"/>
    <w:rsid w:val="009E6E21"/>
    <w:rsid w:val="009E72D1"/>
    <w:rsid w:val="009F1DD9"/>
    <w:rsid w:val="009F1FA7"/>
    <w:rsid w:val="009F2CC9"/>
    <w:rsid w:val="009F6AA7"/>
    <w:rsid w:val="009F6B63"/>
    <w:rsid w:val="00A01A0D"/>
    <w:rsid w:val="00A04A82"/>
    <w:rsid w:val="00A0505B"/>
    <w:rsid w:val="00A0524F"/>
    <w:rsid w:val="00A10024"/>
    <w:rsid w:val="00A11195"/>
    <w:rsid w:val="00A1138D"/>
    <w:rsid w:val="00A11D70"/>
    <w:rsid w:val="00A122D8"/>
    <w:rsid w:val="00A1525B"/>
    <w:rsid w:val="00A2054E"/>
    <w:rsid w:val="00A222CE"/>
    <w:rsid w:val="00A22E15"/>
    <w:rsid w:val="00A23A2A"/>
    <w:rsid w:val="00A26B56"/>
    <w:rsid w:val="00A27794"/>
    <w:rsid w:val="00A27DDD"/>
    <w:rsid w:val="00A322F8"/>
    <w:rsid w:val="00A368FD"/>
    <w:rsid w:val="00A377AA"/>
    <w:rsid w:val="00A37F8C"/>
    <w:rsid w:val="00A418F5"/>
    <w:rsid w:val="00A4255C"/>
    <w:rsid w:val="00A42A0D"/>
    <w:rsid w:val="00A4370F"/>
    <w:rsid w:val="00A43C3B"/>
    <w:rsid w:val="00A445E7"/>
    <w:rsid w:val="00A44FF7"/>
    <w:rsid w:val="00A45FB6"/>
    <w:rsid w:val="00A46BC6"/>
    <w:rsid w:val="00A5045D"/>
    <w:rsid w:val="00A5207E"/>
    <w:rsid w:val="00A521A5"/>
    <w:rsid w:val="00A52BF1"/>
    <w:rsid w:val="00A539EC"/>
    <w:rsid w:val="00A53C87"/>
    <w:rsid w:val="00A61381"/>
    <w:rsid w:val="00A62D0A"/>
    <w:rsid w:val="00A66811"/>
    <w:rsid w:val="00A73F67"/>
    <w:rsid w:val="00A74BAE"/>
    <w:rsid w:val="00A74D15"/>
    <w:rsid w:val="00A762FD"/>
    <w:rsid w:val="00A7683F"/>
    <w:rsid w:val="00A774CC"/>
    <w:rsid w:val="00A7796E"/>
    <w:rsid w:val="00A77FB7"/>
    <w:rsid w:val="00A802AF"/>
    <w:rsid w:val="00A83007"/>
    <w:rsid w:val="00A8304D"/>
    <w:rsid w:val="00A83FF9"/>
    <w:rsid w:val="00A8488A"/>
    <w:rsid w:val="00A857D7"/>
    <w:rsid w:val="00A868A4"/>
    <w:rsid w:val="00A8713F"/>
    <w:rsid w:val="00A91BBF"/>
    <w:rsid w:val="00A93686"/>
    <w:rsid w:val="00A94CBD"/>
    <w:rsid w:val="00A960DD"/>
    <w:rsid w:val="00AA0FFD"/>
    <w:rsid w:val="00AA45F5"/>
    <w:rsid w:val="00AA52F0"/>
    <w:rsid w:val="00AA6135"/>
    <w:rsid w:val="00AA65CD"/>
    <w:rsid w:val="00AB581E"/>
    <w:rsid w:val="00AB6B6F"/>
    <w:rsid w:val="00AB7EB1"/>
    <w:rsid w:val="00AC016D"/>
    <w:rsid w:val="00AC21D7"/>
    <w:rsid w:val="00AC2915"/>
    <w:rsid w:val="00AC5DE3"/>
    <w:rsid w:val="00AC6CD5"/>
    <w:rsid w:val="00AD00F8"/>
    <w:rsid w:val="00AD40B0"/>
    <w:rsid w:val="00AD4519"/>
    <w:rsid w:val="00AD7E29"/>
    <w:rsid w:val="00AE2881"/>
    <w:rsid w:val="00AE37A5"/>
    <w:rsid w:val="00AE4EFC"/>
    <w:rsid w:val="00AE501E"/>
    <w:rsid w:val="00AE5081"/>
    <w:rsid w:val="00AE5DED"/>
    <w:rsid w:val="00AE5E7E"/>
    <w:rsid w:val="00AE72C0"/>
    <w:rsid w:val="00AE79E1"/>
    <w:rsid w:val="00AF0C92"/>
    <w:rsid w:val="00AF14D7"/>
    <w:rsid w:val="00AF2F0A"/>
    <w:rsid w:val="00AF5572"/>
    <w:rsid w:val="00AF5C5D"/>
    <w:rsid w:val="00AF7D49"/>
    <w:rsid w:val="00B000D1"/>
    <w:rsid w:val="00B03155"/>
    <w:rsid w:val="00B05359"/>
    <w:rsid w:val="00B068B2"/>
    <w:rsid w:val="00B07740"/>
    <w:rsid w:val="00B1107A"/>
    <w:rsid w:val="00B1638E"/>
    <w:rsid w:val="00B17E89"/>
    <w:rsid w:val="00B202AA"/>
    <w:rsid w:val="00B20536"/>
    <w:rsid w:val="00B21BE0"/>
    <w:rsid w:val="00B22123"/>
    <w:rsid w:val="00B2411D"/>
    <w:rsid w:val="00B2448D"/>
    <w:rsid w:val="00B25153"/>
    <w:rsid w:val="00B2551C"/>
    <w:rsid w:val="00B25738"/>
    <w:rsid w:val="00B25775"/>
    <w:rsid w:val="00B26F03"/>
    <w:rsid w:val="00B31E7B"/>
    <w:rsid w:val="00B36601"/>
    <w:rsid w:val="00B36DEB"/>
    <w:rsid w:val="00B41935"/>
    <w:rsid w:val="00B45610"/>
    <w:rsid w:val="00B45ECD"/>
    <w:rsid w:val="00B467F3"/>
    <w:rsid w:val="00B5053C"/>
    <w:rsid w:val="00B50A41"/>
    <w:rsid w:val="00B565E5"/>
    <w:rsid w:val="00B56D0F"/>
    <w:rsid w:val="00B61B9B"/>
    <w:rsid w:val="00B623F6"/>
    <w:rsid w:val="00B62C53"/>
    <w:rsid w:val="00B62EEE"/>
    <w:rsid w:val="00B63B32"/>
    <w:rsid w:val="00B64668"/>
    <w:rsid w:val="00B64A93"/>
    <w:rsid w:val="00B64FE2"/>
    <w:rsid w:val="00B65650"/>
    <w:rsid w:val="00B65CD9"/>
    <w:rsid w:val="00B66064"/>
    <w:rsid w:val="00B66341"/>
    <w:rsid w:val="00B6659F"/>
    <w:rsid w:val="00B72190"/>
    <w:rsid w:val="00B745D7"/>
    <w:rsid w:val="00B74A85"/>
    <w:rsid w:val="00B74B3B"/>
    <w:rsid w:val="00B82682"/>
    <w:rsid w:val="00B86050"/>
    <w:rsid w:val="00B923E8"/>
    <w:rsid w:val="00B93A32"/>
    <w:rsid w:val="00B94647"/>
    <w:rsid w:val="00B9524D"/>
    <w:rsid w:val="00B9577F"/>
    <w:rsid w:val="00B958A3"/>
    <w:rsid w:val="00B95A83"/>
    <w:rsid w:val="00BA5B6D"/>
    <w:rsid w:val="00BA6003"/>
    <w:rsid w:val="00BA70E6"/>
    <w:rsid w:val="00BA7103"/>
    <w:rsid w:val="00BA75EF"/>
    <w:rsid w:val="00BA7E63"/>
    <w:rsid w:val="00BA7E83"/>
    <w:rsid w:val="00BB0146"/>
    <w:rsid w:val="00BB1877"/>
    <w:rsid w:val="00BB3524"/>
    <w:rsid w:val="00BB6EBC"/>
    <w:rsid w:val="00BC45E4"/>
    <w:rsid w:val="00BC669E"/>
    <w:rsid w:val="00BC7DC4"/>
    <w:rsid w:val="00BD18C2"/>
    <w:rsid w:val="00BD4F87"/>
    <w:rsid w:val="00BD5447"/>
    <w:rsid w:val="00BD56DC"/>
    <w:rsid w:val="00BD67F8"/>
    <w:rsid w:val="00BE2BCD"/>
    <w:rsid w:val="00BE36F8"/>
    <w:rsid w:val="00BE5093"/>
    <w:rsid w:val="00BE5249"/>
    <w:rsid w:val="00BE5EEC"/>
    <w:rsid w:val="00BE6FFC"/>
    <w:rsid w:val="00BF3CA2"/>
    <w:rsid w:val="00BF5240"/>
    <w:rsid w:val="00BF6D8E"/>
    <w:rsid w:val="00BF7517"/>
    <w:rsid w:val="00BF7545"/>
    <w:rsid w:val="00BF7867"/>
    <w:rsid w:val="00C00C70"/>
    <w:rsid w:val="00C0271C"/>
    <w:rsid w:val="00C05639"/>
    <w:rsid w:val="00C11ECD"/>
    <w:rsid w:val="00C133D0"/>
    <w:rsid w:val="00C13E2D"/>
    <w:rsid w:val="00C14C78"/>
    <w:rsid w:val="00C1712C"/>
    <w:rsid w:val="00C17E1A"/>
    <w:rsid w:val="00C21FFF"/>
    <w:rsid w:val="00C23680"/>
    <w:rsid w:val="00C23C30"/>
    <w:rsid w:val="00C24B04"/>
    <w:rsid w:val="00C31181"/>
    <w:rsid w:val="00C31CDE"/>
    <w:rsid w:val="00C34872"/>
    <w:rsid w:val="00C37567"/>
    <w:rsid w:val="00C436B5"/>
    <w:rsid w:val="00C453B2"/>
    <w:rsid w:val="00C45801"/>
    <w:rsid w:val="00C4629F"/>
    <w:rsid w:val="00C4D230"/>
    <w:rsid w:val="00C513E9"/>
    <w:rsid w:val="00C56D8B"/>
    <w:rsid w:val="00C61B28"/>
    <w:rsid w:val="00C62512"/>
    <w:rsid w:val="00C63770"/>
    <w:rsid w:val="00C65226"/>
    <w:rsid w:val="00C653EA"/>
    <w:rsid w:val="00C66668"/>
    <w:rsid w:val="00C7068D"/>
    <w:rsid w:val="00C70A92"/>
    <w:rsid w:val="00C70B86"/>
    <w:rsid w:val="00C76F04"/>
    <w:rsid w:val="00C77BEA"/>
    <w:rsid w:val="00C80C3D"/>
    <w:rsid w:val="00C80CFF"/>
    <w:rsid w:val="00C8225B"/>
    <w:rsid w:val="00C8270E"/>
    <w:rsid w:val="00C840EC"/>
    <w:rsid w:val="00C84337"/>
    <w:rsid w:val="00C85C83"/>
    <w:rsid w:val="00C860CD"/>
    <w:rsid w:val="00C8653F"/>
    <w:rsid w:val="00C8798D"/>
    <w:rsid w:val="00C87F0A"/>
    <w:rsid w:val="00C90534"/>
    <w:rsid w:val="00C90780"/>
    <w:rsid w:val="00C9487C"/>
    <w:rsid w:val="00C95A03"/>
    <w:rsid w:val="00CA0C50"/>
    <w:rsid w:val="00CA4B44"/>
    <w:rsid w:val="00CA4DE9"/>
    <w:rsid w:val="00CB2D0D"/>
    <w:rsid w:val="00CB322B"/>
    <w:rsid w:val="00CB3637"/>
    <w:rsid w:val="00CB40BC"/>
    <w:rsid w:val="00CB764C"/>
    <w:rsid w:val="00CC0587"/>
    <w:rsid w:val="00CC4FC2"/>
    <w:rsid w:val="00CC548F"/>
    <w:rsid w:val="00CC7C52"/>
    <w:rsid w:val="00CD0239"/>
    <w:rsid w:val="00CD0B98"/>
    <w:rsid w:val="00CD1FE5"/>
    <w:rsid w:val="00CD2158"/>
    <w:rsid w:val="00CD301D"/>
    <w:rsid w:val="00CD36D1"/>
    <w:rsid w:val="00CD7D79"/>
    <w:rsid w:val="00CE028A"/>
    <w:rsid w:val="00CF146F"/>
    <w:rsid w:val="00CF43BE"/>
    <w:rsid w:val="00CF5592"/>
    <w:rsid w:val="00CF5951"/>
    <w:rsid w:val="00CF7EBB"/>
    <w:rsid w:val="00D00EBC"/>
    <w:rsid w:val="00D024A4"/>
    <w:rsid w:val="00D0372A"/>
    <w:rsid w:val="00D04595"/>
    <w:rsid w:val="00D047AA"/>
    <w:rsid w:val="00D05DE3"/>
    <w:rsid w:val="00D07471"/>
    <w:rsid w:val="00D07658"/>
    <w:rsid w:val="00D10481"/>
    <w:rsid w:val="00D11B95"/>
    <w:rsid w:val="00D12145"/>
    <w:rsid w:val="00D12247"/>
    <w:rsid w:val="00D13D62"/>
    <w:rsid w:val="00D16F1B"/>
    <w:rsid w:val="00D16FBB"/>
    <w:rsid w:val="00D17B26"/>
    <w:rsid w:val="00D21197"/>
    <w:rsid w:val="00D22ED7"/>
    <w:rsid w:val="00D230C4"/>
    <w:rsid w:val="00D25020"/>
    <w:rsid w:val="00D31AA6"/>
    <w:rsid w:val="00D338B2"/>
    <w:rsid w:val="00D3624A"/>
    <w:rsid w:val="00D36C8B"/>
    <w:rsid w:val="00D4079D"/>
    <w:rsid w:val="00D43877"/>
    <w:rsid w:val="00D45D99"/>
    <w:rsid w:val="00D46598"/>
    <w:rsid w:val="00D46F02"/>
    <w:rsid w:val="00D51D6A"/>
    <w:rsid w:val="00D538B2"/>
    <w:rsid w:val="00D55CD6"/>
    <w:rsid w:val="00D6021B"/>
    <w:rsid w:val="00D602E6"/>
    <w:rsid w:val="00D620C0"/>
    <w:rsid w:val="00D63BF9"/>
    <w:rsid w:val="00D65D38"/>
    <w:rsid w:val="00D6682C"/>
    <w:rsid w:val="00D668B6"/>
    <w:rsid w:val="00D7062B"/>
    <w:rsid w:val="00D70649"/>
    <w:rsid w:val="00D70653"/>
    <w:rsid w:val="00D70CEE"/>
    <w:rsid w:val="00D72F46"/>
    <w:rsid w:val="00D74043"/>
    <w:rsid w:val="00D75413"/>
    <w:rsid w:val="00D757DE"/>
    <w:rsid w:val="00D75D59"/>
    <w:rsid w:val="00D75D5C"/>
    <w:rsid w:val="00D76233"/>
    <w:rsid w:val="00D77338"/>
    <w:rsid w:val="00D77CAE"/>
    <w:rsid w:val="00D80D3F"/>
    <w:rsid w:val="00D82765"/>
    <w:rsid w:val="00D831E8"/>
    <w:rsid w:val="00D84BD5"/>
    <w:rsid w:val="00D87769"/>
    <w:rsid w:val="00D92735"/>
    <w:rsid w:val="00D954AB"/>
    <w:rsid w:val="00DA36EC"/>
    <w:rsid w:val="00DA6568"/>
    <w:rsid w:val="00DA7926"/>
    <w:rsid w:val="00DB1562"/>
    <w:rsid w:val="00DB2C59"/>
    <w:rsid w:val="00DB3812"/>
    <w:rsid w:val="00DB5C6A"/>
    <w:rsid w:val="00DB6DD0"/>
    <w:rsid w:val="00DC38B3"/>
    <w:rsid w:val="00DC3C9E"/>
    <w:rsid w:val="00DC3D89"/>
    <w:rsid w:val="00DC3F67"/>
    <w:rsid w:val="00DC50F3"/>
    <w:rsid w:val="00DC57D8"/>
    <w:rsid w:val="00DC5CEE"/>
    <w:rsid w:val="00DC7A87"/>
    <w:rsid w:val="00DD02D1"/>
    <w:rsid w:val="00DD2606"/>
    <w:rsid w:val="00DD2708"/>
    <w:rsid w:val="00DD4A01"/>
    <w:rsid w:val="00DD5533"/>
    <w:rsid w:val="00DD566C"/>
    <w:rsid w:val="00DD70BA"/>
    <w:rsid w:val="00DE0337"/>
    <w:rsid w:val="00DE04E1"/>
    <w:rsid w:val="00DE1177"/>
    <w:rsid w:val="00DE1718"/>
    <w:rsid w:val="00DE388B"/>
    <w:rsid w:val="00DE4131"/>
    <w:rsid w:val="00DE618D"/>
    <w:rsid w:val="00DE6F67"/>
    <w:rsid w:val="00DF24B9"/>
    <w:rsid w:val="00DF2E29"/>
    <w:rsid w:val="00DF37FE"/>
    <w:rsid w:val="00DF453F"/>
    <w:rsid w:val="00DF4753"/>
    <w:rsid w:val="00DF7745"/>
    <w:rsid w:val="00E00F6E"/>
    <w:rsid w:val="00E015F0"/>
    <w:rsid w:val="00E03173"/>
    <w:rsid w:val="00E10095"/>
    <w:rsid w:val="00E114A9"/>
    <w:rsid w:val="00E16B84"/>
    <w:rsid w:val="00E21C45"/>
    <w:rsid w:val="00E231E6"/>
    <w:rsid w:val="00E2345B"/>
    <w:rsid w:val="00E23477"/>
    <w:rsid w:val="00E26AA1"/>
    <w:rsid w:val="00E30868"/>
    <w:rsid w:val="00E31101"/>
    <w:rsid w:val="00E34E91"/>
    <w:rsid w:val="00E36395"/>
    <w:rsid w:val="00E366F7"/>
    <w:rsid w:val="00E40447"/>
    <w:rsid w:val="00E40B69"/>
    <w:rsid w:val="00E445C4"/>
    <w:rsid w:val="00E46EC1"/>
    <w:rsid w:val="00E47C16"/>
    <w:rsid w:val="00E50125"/>
    <w:rsid w:val="00E50B89"/>
    <w:rsid w:val="00E51981"/>
    <w:rsid w:val="00E540A2"/>
    <w:rsid w:val="00E55F7C"/>
    <w:rsid w:val="00E57ADA"/>
    <w:rsid w:val="00E57F12"/>
    <w:rsid w:val="00E60A78"/>
    <w:rsid w:val="00E60B93"/>
    <w:rsid w:val="00E62F56"/>
    <w:rsid w:val="00E63ED0"/>
    <w:rsid w:val="00E718FB"/>
    <w:rsid w:val="00E71BB5"/>
    <w:rsid w:val="00E73559"/>
    <w:rsid w:val="00E743C7"/>
    <w:rsid w:val="00E748BA"/>
    <w:rsid w:val="00E76818"/>
    <w:rsid w:val="00E76A7A"/>
    <w:rsid w:val="00E775E4"/>
    <w:rsid w:val="00E804D4"/>
    <w:rsid w:val="00E811AD"/>
    <w:rsid w:val="00E834E9"/>
    <w:rsid w:val="00E9139A"/>
    <w:rsid w:val="00E91C02"/>
    <w:rsid w:val="00E928FB"/>
    <w:rsid w:val="00E92AAF"/>
    <w:rsid w:val="00E939D5"/>
    <w:rsid w:val="00E961D8"/>
    <w:rsid w:val="00E96273"/>
    <w:rsid w:val="00E96A55"/>
    <w:rsid w:val="00E96BAD"/>
    <w:rsid w:val="00E973EE"/>
    <w:rsid w:val="00EA0286"/>
    <w:rsid w:val="00EA099B"/>
    <w:rsid w:val="00EA3329"/>
    <w:rsid w:val="00EA3948"/>
    <w:rsid w:val="00EA396D"/>
    <w:rsid w:val="00EA4203"/>
    <w:rsid w:val="00EA6D7E"/>
    <w:rsid w:val="00EA71A3"/>
    <w:rsid w:val="00EA7741"/>
    <w:rsid w:val="00EB0213"/>
    <w:rsid w:val="00EB21FC"/>
    <w:rsid w:val="00EB3847"/>
    <w:rsid w:val="00EB5623"/>
    <w:rsid w:val="00EB6C12"/>
    <w:rsid w:val="00EC03A0"/>
    <w:rsid w:val="00EC0FFF"/>
    <w:rsid w:val="00EC10A4"/>
    <w:rsid w:val="00EC35C1"/>
    <w:rsid w:val="00EC65D4"/>
    <w:rsid w:val="00EC6897"/>
    <w:rsid w:val="00ED1394"/>
    <w:rsid w:val="00ED3FB4"/>
    <w:rsid w:val="00ED4EB1"/>
    <w:rsid w:val="00ED6AB8"/>
    <w:rsid w:val="00EE2343"/>
    <w:rsid w:val="00EE371E"/>
    <w:rsid w:val="00EE420B"/>
    <w:rsid w:val="00EE4691"/>
    <w:rsid w:val="00EE5C67"/>
    <w:rsid w:val="00EE5D79"/>
    <w:rsid w:val="00EE64B5"/>
    <w:rsid w:val="00EF1009"/>
    <w:rsid w:val="00EF20A9"/>
    <w:rsid w:val="00EF5056"/>
    <w:rsid w:val="00EF5532"/>
    <w:rsid w:val="00EF5893"/>
    <w:rsid w:val="00EF634F"/>
    <w:rsid w:val="00EF6689"/>
    <w:rsid w:val="00EF6E89"/>
    <w:rsid w:val="00F00743"/>
    <w:rsid w:val="00F016D1"/>
    <w:rsid w:val="00F03652"/>
    <w:rsid w:val="00F07602"/>
    <w:rsid w:val="00F07EAA"/>
    <w:rsid w:val="00F13335"/>
    <w:rsid w:val="00F138AF"/>
    <w:rsid w:val="00F2023C"/>
    <w:rsid w:val="00F20331"/>
    <w:rsid w:val="00F22240"/>
    <w:rsid w:val="00F2298F"/>
    <w:rsid w:val="00F22E9D"/>
    <w:rsid w:val="00F23B68"/>
    <w:rsid w:val="00F25E60"/>
    <w:rsid w:val="00F2761F"/>
    <w:rsid w:val="00F35846"/>
    <w:rsid w:val="00F369F9"/>
    <w:rsid w:val="00F41718"/>
    <w:rsid w:val="00F44291"/>
    <w:rsid w:val="00F46490"/>
    <w:rsid w:val="00F46894"/>
    <w:rsid w:val="00F4723D"/>
    <w:rsid w:val="00F47F1E"/>
    <w:rsid w:val="00F55511"/>
    <w:rsid w:val="00F566A1"/>
    <w:rsid w:val="00F577BB"/>
    <w:rsid w:val="00F64BC3"/>
    <w:rsid w:val="00F65341"/>
    <w:rsid w:val="00F67B15"/>
    <w:rsid w:val="00F72061"/>
    <w:rsid w:val="00F75CCB"/>
    <w:rsid w:val="00F75F3E"/>
    <w:rsid w:val="00F8029B"/>
    <w:rsid w:val="00F806BF"/>
    <w:rsid w:val="00F8391D"/>
    <w:rsid w:val="00F83D82"/>
    <w:rsid w:val="00F863FF"/>
    <w:rsid w:val="00F90488"/>
    <w:rsid w:val="00F963B1"/>
    <w:rsid w:val="00F97977"/>
    <w:rsid w:val="00F97BE3"/>
    <w:rsid w:val="00F97C55"/>
    <w:rsid w:val="00FA14F7"/>
    <w:rsid w:val="00FA15ED"/>
    <w:rsid w:val="00FA34B2"/>
    <w:rsid w:val="00FA3842"/>
    <w:rsid w:val="00FA3DE4"/>
    <w:rsid w:val="00FA53AF"/>
    <w:rsid w:val="00FA5561"/>
    <w:rsid w:val="00FA5F27"/>
    <w:rsid w:val="00FA625F"/>
    <w:rsid w:val="00FA6C45"/>
    <w:rsid w:val="00FA7E7C"/>
    <w:rsid w:val="00FB057C"/>
    <w:rsid w:val="00FB2973"/>
    <w:rsid w:val="00FB3A77"/>
    <w:rsid w:val="00FB6D7E"/>
    <w:rsid w:val="00FC1659"/>
    <w:rsid w:val="00FC5B4E"/>
    <w:rsid w:val="00FC5F92"/>
    <w:rsid w:val="00FD01C7"/>
    <w:rsid w:val="00FD12E6"/>
    <w:rsid w:val="00FD5A09"/>
    <w:rsid w:val="00FD6966"/>
    <w:rsid w:val="00FD7460"/>
    <w:rsid w:val="00FE05EE"/>
    <w:rsid w:val="00FE4BC2"/>
    <w:rsid w:val="00FE52B6"/>
    <w:rsid w:val="00FE7228"/>
    <w:rsid w:val="00FF05B1"/>
    <w:rsid w:val="00FF17AC"/>
    <w:rsid w:val="00FF2D12"/>
    <w:rsid w:val="00FF4E0B"/>
    <w:rsid w:val="00FF5545"/>
    <w:rsid w:val="00FF563C"/>
    <w:rsid w:val="00FF5E42"/>
    <w:rsid w:val="066ADDE8"/>
    <w:rsid w:val="096EE9D2"/>
    <w:rsid w:val="0B108E41"/>
    <w:rsid w:val="0E5E5348"/>
    <w:rsid w:val="0FC93C6F"/>
    <w:rsid w:val="1B845A1C"/>
    <w:rsid w:val="22708E25"/>
    <w:rsid w:val="24AB6AA4"/>
    <w:rsid w:val="28F46816"/>
    <w:rsid w:val="2A56D71F"/>
    <w:rsid w:val="2EC63814"/>
    <w:rsid w:val="30F567A3"/>
    <w:rsid w:val="37B44AF2"/>
    <w:rsid w:val="3BCBF6F4"/>
    <w:rsid w:val="3C4A1A28"/>
    <w:rsid w:val="3E07FBC3"/>
    <w:rsid w:val="3ED0C919"/>
    <w:rsid w:val="3ED9839C"/>
    <w:rsid w:val="40C884EF"/>
    <w:rsid w:val="43E8A3DB"/>
    <w:rsid w:val="44B020A5"/>
    <w:rsid w:val="48630DB0"/>
    <w:rsid w:val="487C1967"/>
    <w:rsid w:val="4ABFB73B"/>
    <w:rsid w:val="4BC616A2"/>
    <w:rsid w:val="594C331F"/>
    <w:rsid w:val="5987E4BD"/>
    <w:rsid w:val="5A195B90"/>
    <w:rsid w:val="5ACD5495"/>
    <w:rsid w:val="5C2BD38C"/>
    <w:rsid w:val="5EBD9622"/>
    <w:rsid w:val="5EBF0BE9"/>
    <w:rsid w:val="5FA5B300"/>
    <w:rsid w:val="6499EB2D"/>
    <w:rsid w:val="660C4964"/>
    <w:rsid w:val="662075C8"/>
    <w:rsid w:val="6C9B3881"/>
    <w:rsid w:val="6D1A0746"/>
    <w:rsid w:val="6D735A58"/>
    <w:rsid w:val="6E2D2245"/>
    <w:rsid w:val="6EDD1D39"/>
    <w:rsid w:val="73D14DAF"/>
    <w:rsid w:val="7E671BA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E4FC5"/>
  <w15:docId w15:val="{E46B6779-D7E5-47C2-866D-E78E4F07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1"/>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nhideWhenUsed/>
    <w:rsid w:val="000928B5"/>
    <w:pPr>
      <w:tabs>
        <w:tab w:val="center" w:pos="4513"/>
        <w:tab w:val="right" w:pos="9026"/>
      </w:tabs>
    </w:pPr>
  </w:style>
  <w:style w:type="character" w:customStyle="1" w:styleId="FooterChar">
    <w:name w:val="Footer Char"/>
    <w:basedOn w:val="DefaultParagraphFont"/>
    <w:link w:val="Footer"/>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unhideWhenUsed/>
    <w:rsid w:val="00F97C55"/>
    <w:pPr>
      <w:spacing w:after="120" w:line="480" w:lineRule="auto"/>
    </w:pPr>
  </w:style>
  <w:style w:type="character" w:customStyle="1" w:styleId="BodyText2Char">
    <w:name w:val="Body Text 2 Char"/>
    <w:basedOn w:val="DefaultParagraphFont"/>
    <w:link w:val="BodyText2"/>
    <w:uiPriority w:val="99"/>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2"/>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nhideWhenUsed/>
    <w:rsid w:val="00EA4203"/>
    <w:pPr>
      <w:spacing w:after="120"/>
    </w:pPr>
  </w:style>
  <w:style w:type="character" w:customStyle="1" w:styleId="BodyTextChar">
    <w:name w:val="Body Text Char"/>
    <w:basedOn w:val="DefaultParagraphFont"/>
    <w:link w:val="BodyText"/>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3"/>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5"/>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numPr>
        <w:numId w:val="4"/>
      </w:numPr>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6"/>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 w:type="paragraph" w:customStyle="1" w:styleId="TableParagraph">
    <w:name w:val="Table Paragraph"/>
    <w:basedOn w:val="Normal"/>
    <w:uiPriority w:val="1"/>
    <w:qFormat/>
    <w:rsid w:val="003545BA"/>
    <w:pPr>
      <w:widowControl w:val="0"/>
      <w:autoSpaceDE w:val="0"/>
      <w:autoSpaceDN w:val="0"/>
    </w:pPr>
    <w:rPr>
      <w:rFonts w:ascii="Arial" w:eastAsia="Arial" w:hAnsi="Arial" w:cs="Arial"/>
      <w:lang w:val="en-US"/>
    </w:rPr>
  </w:style>
  <w:style w:type="paragraph" w:styleId="Revision">
    <w:name w:val="Revision"/>
    <w:hidden/>
    <w:uiPriority w:val="99"/>
    <w:semiHidden/>
    <w:rsid w:val="00B65CD9"/>
    <w:pPr>
      <w:spacing w:after="0" w:line="240" w:lineRule="auto"/>
    </w:pPr>
  </w:style>
  <w:style w:type="character" w:styleId="CommentReference">
    <w:name w:val="annotation reference"/>
    <w:basedOn w:val="DefaultParagraphFont"/>
    <w:uiPriority w:val="99"/>
    <w:semiHidden/>
    <w:unhideWhenUsed/>
    <w:rsid w:val="00B65CD9"/>
    <w:rPr>
      <w:sz w:val="16"/>
      <w:szCs w:val="16"/>
    </w:rPr>
  </w:style>
  <w:style w:type="paragraph" w:styleId="CommentText">
    <w:name w:val="annotation text"/>
    <w:basedOn w:val="Normal"/>
    <w:link w:val="CommentTextChar"/>
    <w:uiPriority w:val="99"/>
    <w:unhideWhenUsed/>
    <w:rsid w:val="00B65CD9"/>
    <w:rPr>
      <w:sz w:val="20"/>
      <w:szCs w:val="20"/>
    </w:rPr>
  </w:style>
  <w:style w:type="character" w:customStyle="1" w:styleId="CommentTextChar">
    <w:name w:val="Comment Text Char"/>
    <w:basedOn w:val="DefaultParagraphFont"/>
    <w:link w:val="CommentText"/>
    <w:uiPriority w:val="99"/>
    <w:rsid w:val="00B65CD9"/>
    <w:rPr>
      <w:sz w:val="20"/>
      <w:szCs w:val="20"/>
    </w:rPr>
  </w:style>
  <w:style w:type="paragraph" w:styleId="CommentSubject">
    <w:name w:val="annotation subject"/>
    <w:basedOn w:val="CommentText"/>
    <w:next w:val="CommentText"/>
    <w:link w:val="CommentSubjectChar"/>
    <w:uiPriority w:val="99"/>
    <w:semiHidden/>
    <w:unhideWhenUsed/>
    <w:rsid w:val="00B65CD9"/>
    <w:rPr>
      <w:b/>
      <w:bCs/>
    </w:rPr>
  </w:style>
  <w:style w:type="character" w:customStyle="1" w:styleId="CommentSubjectChar">
    <w:name w:val="Comment Subject Char"/>
    <w:basedOn w:val="CommentTextChar"/>
    <w:link w:val="CommentSubject"/>
    <w:uiPriority w:val="99"/>
    <w:semiHidden/>
    <w:rsid w:val="00B65CD9"/>
    <w:rPr>
      <w:b/>
      <w:bCs/>
      <w:sz w:val="20"/>
      <w:szCs w:val="20"/>
    </w:rPr>
  </w:style>
  <w:style w:type="character" w:customStyle="1" w:styleId="cf01">
    <w:name w:val="cf01"/>
    <w:basedOn w:val="DefaultParagraphFont"/>
    <w:rsid w:val="00E50B89"/>
    <w:rPr>
      <w:rFonts w:ascii="Segoe UI" w:hAnsi="Segoe UI" w:cs="Segoe UI" w:hint="default"/>
      <w:sz w:val="18"/>
      <w:szCs w:val="18"/>
    </w:rPr>
  </w:style>
  <w:style w:type="character" w:customStyle="1" w:styleId="normaltextrun">
    <w:name w:val="normaltextrun"/>
    <w:basedOn w:val="DefaultParagraphFont"/>
    <w:rsid w:val="00EB6C12"/>
  </w:style>
  <w:style w:type="paragraph" w:customStyle="1" w:styleId="xmsonormal">
    <w:name w:val="x_msonormal"/>
    <w:basedOn w:val="Normal"/>
    <w:rsid w:val="00776636"/>
    <w:pPr>
      <w:spacing w:before="100" w:beforeAutospacing="1" w:after="100" w:afterAutospacing="1"/>
    </w:pPr>
    <w:rPr>
      <w:rFonts w:ascii="Times New Roman" w:eastAsia="Times New Roman" w:hAnsi="Times New Roman" w:cs="Times New Roman"/>
      <w:sz w:val="24"/>
      <w:szCs w:val="24"/>
      <w:lang w:eastAsia="en-NZ"/>
    </w:rPr>
  </w:style>
  <w:style w:type="paragraph" w:customStyle="1" w:styleId="trt0xe">
    <w:name w:val="trt0xe"/>
    <w:basedOn w:val="Normal"/>
    <w:rsid w:val="0013556A"/>
    <w:pPr>
      <w:spacing w:before="100" w:beforeAutospacing="1" w:after="100" w:afterAutospacing="1"/>
    </w:pPr>
    <w:rPr>
      <w:rFonts w:ascii="Times New Roman" w:eastAsia="Times New Roman" w:hAnsi="Times New Roman" w:cs="Times New Roman"/>
      <w:sz w:val="24"/>
      <w:szCs w:val="24"/>
      <w:lang w:eastAsia="en-NZ"/>
    </w:rPr>
  </w:style>
  <w:style w:type="paragraph" w:customStyle="1" w:styleId="paragraph">
    <w:name w:val="paragraph"/>
    <w:basedOn w:val="Normal"/>
    <w:rsid w:val="00EA396D"/>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eop">
    <w:name w:val="eop"/>
    <w:basedOn w:val="DefaultParagraphFont"/>
    <w:rsid w:val="00EA3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5858">
      <w:bodyDiv w:val="1"/>
      <w:marLeft w:val="0"/>
      <w:marRight w:val="0"/>
      <w:marTop w:val="0"/>
      <w:marBottom w:val="0"/>
      <w:divBdr>
        <w:top w:val="none" w:sz="0" w:space="0" w:color="auto"/>
        <w:left w:val="none" w:sz="0" w:space="0" w:color="auto"/>
        <w:bottom w:val="none" w:sz="0" w:space="0" w:color="auto"/>
        <w:right w:val="none" w:sz="0" w:space="0" w:color="auto"/>
      </w:divBdr>
    </w:div>
    <w:div w:id="313875789">
      <w:bodyDiv w:val="1"/>
      <w:marLeft w:val="0"/>
      <w:marRight w:val="0"/>
      <w:marTop w:val="0"/>
      <w:marBottom w:val="0"/>
      <w:divBdr>
        <w:top w:val="none" w:sz="0" w:space="0" w:color="auto"/>
        <w:left w:val="none" w:sz="0" w:space="0" w:color="auto"/>
        <w:bottom w:val="none" w:sz="0" w:space="0" w:color="auto"/>
        <w:right w:val="none" w:sz="0" w:space="0" w:color="auto"/>
      </w:divBdr>
    </w:div>
    <w:div w:id="339234186">
      <w:bodyDiv w:val="1"/>
      <w:marLeft w:val="0"/>
      <w:marRight w:val="0"/>
      <w:marTop w:val="0"/>
      <w:marBottom w:val="0"/>
      <w:divBdr>
        <w:top w:val="none" w:sz="0" w:space="0" w:color="auto"/>
        <w:left w:val="none" w:sz="0" w:space="0" w:color="auto"/>
        <w:bottom w:val="none" w:sz="0" w:space="0" w:color="auto"/>
        <w:right w:val="none" w:sz="0" w:space="0" w:color="auto"/>
      </w:divBdr>
    </w:div>
    <w:div w:id="393940530">
      <w:bodyDiv w:val="1"/>
      <w:marLeft w:val="0"/>
      <w:marRight w:val="0"/>
      <w:marTop w:val="0"/>
      <w:marBottom w:val="0"/>
      <w:divBdr>
        <w:top w:val="none" w:sz="0" w:space="0" w:color="auto"/>
        <w:left w:val="none" w:sz="0" w:space="0" w:color="auto"/>
        <w:bottom w:val="none" w:sz="0" w:space="0" w:color="auto"/>
        <w:right w:val="none" w:sz="0" w:space="0" w:color="auto"/>
      </w:divBdr>
    </w:div>
    <w:div w:id="395713137">
      <w:bodyDiv w:val="1"/>
      <w:marLeft w:val="0"/>
      <w:marRight w:val="0"/>
      <w:marTop w:val="0"/>
      <w:marBottom w:val="0"/>
      <w:divBdr>
        <w:top w:val="none" w:sz="0" w:space="0" w:color="auto"/>
        <w:left w:val="none" w:sz="0" w:space="0" w:color="auto"/>
        <w:bottom w:val="none" w:sz="0" w:space="0" w:color="auto"/>
        <w:right w:val="none" w:sz="0" w:space="0" w:color="auto"/>
      </w:divBdr>
    </w:div>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560601516">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17260501">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924343815">
      <w:bodyDiv w:val="1"/>
      <w:marLeft w:val="0"/>
      <w:marRight w:val="0"/>
      <w:marTop w:val="0"/>
      <w:marBottom w:val="0"/>
      <w:divBdr>
        <w:top w:val="none" w:sz="0" w:space="0" w:color="auto"/>
        <w:left w:val="none" w:sz="0" w:space="0" w:color="auto"/>
        <w:bottom w:val="none" w:sz="0" w:space="0" w:color="auto"/>
        <w:right w:val="none" w:sz="0" w:space="0" w:color="auto"/>
      </w:divBdr>
    </w:div>
    <w:div w:id="965887078">
      <w:bodyDiv w:val="1"/>
      <w:marLeft w:val="0"/>
      <w:marRight w:val="0"/>
      <w:marTop w:val="0"/>
      <w:marBottom w:val="0"/>
      <w:divBdr>
        <w:top w:val="none" w:sz="0" w:space="0" w:color="auto"/>
        <w:left w:val="none" w:sz="0" w:space="0" w:color="auto"/>
        <w:bottom w:val="none" w:sz="0" w:space="0" w:color="auto"/>
        <w:right w:val="none" w:sz="0" w:space="0" w:color="auto"/>
      </w:divBdr>
    </w:div>
    <w:div w:id="1286504237">
      <w:bodyDiv w:val="1"/>
      <w:marLeft w:val="0"/>
      <w:marRight w:val="0"/>
      <w:marTop w:val="0"/>
      <w:marBottom w:val="0"/>
      <w:divBdr>
        <w:top w:val="none" w:sz="0" w:space="0" w:color="auto"/>
        <w:left w:val="none" w:sz="0" w:space="0" w:color="auto"/>
        <w:bottom w:val="none" w:sz="0" w:space="0" w:color="auto"/>
        <w:right w:val="none" w:sz="0" w:space="0" w:color="auto"/>
      </w:divBdr>
    </w:div>
    <w:div w:id="1292439150">
      <w:bodyDiv w:val="1"/>
      <w:marLeft w:val="0"/>
      <w:marRight w:val="0"/>
      <w:marTop w:val="0"/>
      <w:marBottom w:val="0"/>
      <w:divBdr>
        <w:top w:val="none" w:sz="0" w:space="0" w:color="auto"/>
        <w:left w:val="none" w:sz="0" w:space="0" w:color="auto"/>
        <w:bottom w:val="none" w:sz="0" w:space="0" w:color="auto"/>
        <w:right w:val="none" w:sz="0" w:space="0" w:color="auto"/>
      </w:divBdr>
    </w:div>
    <w:div w:id="1346248412">
      <w:bodyDiv w:val="1"/>
      <w:marLeft w:val="0"/>
      <w:marRight w:val="0"/>
      <w:marTop w:val="0"/>
      <w:marBottom w:val="0"/>
      <w:divBdr>
        <w:top w:val="none" w:sz="0" w:space="0" w:color="auto"/>
        <w:left w:val="none" w:sz="0" w:space="0" w:color="auto"/>
        <w:bottom w:val="none" w:sz="0" w:space="0" w:color="auto"/>
        <w:right w:val="none" w:sz="0" w:space="0" w:color="auto"/>
      </w:divBdr>
    </w:div>
    <w:div w:id="1380861698">
      <w:bodyDiv w:val="1"/>
      <w:marLeft w:val="0"/>
      <w:marRight w:val="0"/>
      <w:marTop w:val="0"/>
      <w:marBottom w:val="0"/>
      <w:divBdr>
        <w:top w:val="none" w:sz="0" w:space="0" w:color="auto"/>
        <w:left w:val="none" w:sz="0" w:space="0" w:color="auto"/>
        <w:bottom w:val="none" w:sz="0" w:space="0" w:color="auto"/>
        <w:right w:val="none" w:sz="0" w:space="0" w:color="auto"/>
      </w:divBdr>
    </w:div>
    <w:div w:id="1440680631">
      <w:bodyDiv w:val="1"/>
      <w:marLeft w:val="0"/>
      <w:marRight w:val="0"/>
      <w:marTop w:val="0"/>
      <w:marBottom w:val="0"/>
      <w:divBdr>
        <w:top w:val="none" w:sz="0" w:space="0" w:color="auto"/>
        <w:left w:val="none" w:sz="0" w:space="0" w:color="auto"/>
        <w:bottom w:val="none" w:sz="0" w:space="0" w:color="auto"/>
        <w:right w:val="none" w:sz="0" w:space="0" w:color="auto"/>
      </w:divBdr>
    </w:div>
    <w:div w:id="1509756310">
      <w:bodyDiv w:val="1"/>
      <w:marLeft w:val="0"/>
      <w:marRight w:val="0"/>
      <w:marTop w:val="0"/>
      <w:marBottom w:val="0"/>
      <w:divBdr>
        <w:top w:val="none" w:sz="0" w:space="0" w:color="auto"/>
        <w:left w:val="none" w:sz="0" w:space="0" w:color="auto"/>
        <w:bottom w:val="none" w:sz="0" w:space="0" w:color="auto"/>
        <w:right w:val="none" w:sz="0" w:space="0" w:color="auto"/>
      </w:divBdr>
    </w:div>
    <w:div w:id="1633555095">
      <w:bodyDiv w:val="1"/>
      <w:marLeft w:val="0"/>
      <w:marRight w:val="0"/>
      <w:marTop w:val="0"/>
      <w:marBottom w:val="0"/>
      <w:divBdr>
        <w:top w:val="none" w:sz="0" w:space="0" w:color="auto"/>
        <w:left w:val="none" w:sz="0" w:space="0" w:color="auto"/>
        <w:bottom w:val="none" w:sz="0" w:space="0" w:color="auto"/>
        <w:right w:val="none" w:sz="0" w:space="0" w:color="auto"/>
      </w:divBdr>
    </w:div>
    <w:div w:id="1717005376">
      <w:bodyDiv w:val="1"/>
      <w:marLeft w:val="0"/>
      <w:marRight w:val="0"/>
      <w:marTop w:val="0"/>
      <w:marBottom w:val="0"/>
      <w:divBdr>
        <w:top w:val="none" w:sz="0" w:space="0" w:color="auto"/>
        <w:left w:val="none" w:sz="0" w:space="0" w:color="auto"/>
        <w:bottom w:val="none" w:sz="0" w:space="0" w:color="auto"/>
        <w:right w:val="none" w:sz="0" w:space="0" w:color="auto"/>
      </w:divBdr>
    </w:div>
    <w:div w:id="1727877818">
      <w:bodyDiv w:val="1"/>
      <w:marLeft w:val="0"/>
      <w:marRight w:val="0"/>
      <w:marTop w:val="0"/>
      <w:marBottom w:val="0"/>
      <w:divBdr>
        <w:top w:val="none" w:sz="0" w:space="0" w:color="auto"/>
        <w:left w:val="none" w:sz="0" w:space="0" w:color="auto"/>
        <w:bottom w:val="none" w:sz="0" w:space="0" w:color="auto"/>
        <w:right w:val="none" w:sz="0" w:space="0" w:color="auto"/>
      </w:divBdr>
    </w:div>
    <w:div w:id="1741831196">
      <w:bodyDiv w:val="1"/>
      <w:marLeft w:val="0"/>
      <w:marRight w:val="0"/>
      <w:marTop w:val="0"/>
      <w:marBottom w:val="0"/>
      <w:divBdr>
        <w:top w:val="none" w:sz="0" w:space="0" w:color="auto"/>
        <w:left w:val="none" w:sz="0" w:space="0" w:color="auto"/>
        <w:bottom w:val="none" w:sz="0" w:space="0" w:color="auto"/>
        <w:right w:val="none" w:sz="0" w:space="0" w:color="auto"/>
      </w:divBdr>
    </w:div>
    <w:div w:id="1745951375">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 w:id="1919249353">
      <w:bodyDiv w:val="1"/>
      <w:marLeft w:val="0"/>
      <w:marRight w:val="0"/>
      <w:marTop w:val="0"/>
      <w:marBottom w:val="0"/>
      <w:divBdr>
        <w:top w:val="none" w:sz="0" w:space="0" w:color="auto"/>
        <w:left w:val="none" w:sz="0" w:space="0" w:color="auto"/>
        <w:bottom w:val="none" w:sz="0" w:space="0" w:color="auto"/>
        <w:right w:val="none" w:sz="0" w:space="0" w:color="auto"/>
      </w:divBdr>
      <w:divsChild>
        <w:div w:id="191921011">
          <w:marLeft w:val="0"/>
          <w:marRight w:val="0"/>
          <w:marTop w:val="0"/>
          <w:marBottom w:val="0"/>
          <w:divBdr>
            <w:top w:val="none" w:sz="0" w:space="0" w:color="auto"/>
            <w:left w:val="none" w:sz="0" w:space="0" w:color="auto"/>
            <w:bottom w:val="none" w:sz="0" w:space="0" w:color="auto"/>
            <w:right w:val="none" w:sz="0" w:space="0" w:color="auto"/>
          </w:divBdr>
        </w:div>
        <w:div w:id="127672098">
          <w:marLeft w:val="0"/>
          <w:marRight w:val="0"/>
          <w:marTop w:val="0"/>
          <w:marBottom w:val="0"/>
          <w:divBdr>
            <w:top w:val="none" w:sz="0" w:space="0" w:color="auto"/>
            <w:left w:val="none" w:sz="0" w:space="0" w:color="auto"/>
            <w:bottom w:val="none" w:sz="0" w:space="0" w:color="auto"/>
            <w:right w:val="none" w:sz="0" w:space="0" w:color="auto"/>
          </w:divBdr>
        </w:div>
        <w:div w:id="1880705406">
          <w:marLeft w:val="0"/>
          <w:marRight w:val="0"/>
          <w:marTop w:val="0"/>
          <w:marBottom w:val="0"/>
          <w:divBdr>
            <w:top w:val="none" w:sz="0" w:space="0" w:color="auto"/>
            <w:left w:val="none" w:sz="0" w:space="0" w:color="auto"/>
            <w:bottom w:val="none" w:sz="0" w:space="0" w:color="auto"/>
            <w:right w:val="none" w:sz="0" w:space="0" w:color="auto"/>
          </w:divBdr>
        </w:div>
        <w:div w:id="1948736915">
          <w:marLeft w:val="0"/>
          <w:marRight w:val="0"/>
          <w:marTop w:val="0"/>
          <w:marBottom w:val="0"/>
          <w:divBdr>
            <w:top w:val="none" w:sz="0" w:space="0" w:color="auto"/>
            <w:left w:val="none" w:sz="0" w:space="0" w:color="auto"/>
            <w:bottom w:val="none" w:sz="0" w:space="0" w:color="auto"/>
            <w:right w:val="none" w:sz="0" w:space="0" w:color="auto"/>
          </w:divBdr>
        </w:div>
      </w:divsChild>
    </w:div>
    <w:div w:id="1948926739">
      <w:bodyDiv w:val="1"/>
      <w:marLeft w:val="0"/>
      <w:marRight w:val="0"/>
      <w:marTop w:val="0"/>
      <w:marBottom w:val="0"/>
      <w:divBdr>
        <w:top w:val="none" w:sz="0" w:space="0" w:color="auto"/>
        <w:left w:val="none" w:sz="0" w:space="0" w:color="auto"/>
        <w:bottom w:val="none" w:sz="0" w:space="0" w:color="auto"/>
        <w:right w:val="none" w:sz="0" w:space="0" w:color="auto"/>
      </w:divBdr>
    </w:div>
    <w:div w:id="1968387015">
      <w:bodyDiv w:val="1"/>
      <w:marLeft w:val="0"/>
      <w:marRight w:val="0"/>
      <w:marTop w:val="0"/>
      <w:marBottom w:val="0"/>
      <w:divBdr>
        <w:top w:val="none" w:sz="0" w:space="0" w:color="auto"/>
        <w:left w:val="none" w:sz="0" w:space="0" w:color="auto"/>
        <w:bottom w:val="none" w:sz="0" w:space="0" w:color="auto"/>
        <w:right w:val="none" w:sz="0" w:space="0" w:color="auto"/>
      </w:divBdr>
    </w:div>
    <w:div w:id="20573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ebb76b-91ac-4fa0-b427-89ce80b12e51">
      <Terms xmlns="http://schemas.microsoft.com/office/infopath/2007/PartnerControls"/>
    </lcf76f155ced4ddcb4097134ff3c332f>
    <TaxCatchAll xmlns="b6c9e61a-aaf7-4e28-8d46-efc9fded0e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854E0D95D59844D85CE47AF07BE8DD1" ma:contentTypeVersion="13" ma:contentTypeDescription="Create a new document." ma:contentTypeScope="" ma:versionID="5e76c9aa08f8a6ea9054d5061238e9ee">
  <xsd:schema xmlns:xsd="http://www.w3.org/2001/XMLSchema" xmlns:xs="http://www.w3.org/2001/XMLSchema" xmlns:p="http://schemas.microsoft.com/office/2006/metadata/properties" xmlns:ns2="29ebb76b-91ac-4fa0-b427-89ce80b12e51" xmlns:ns3="b6c9e61a-aaf7-4e28-8d46-efc9fded0e36" targetNamespace="http://schemas.microsoft.com/office/2006/metadata/properties" ma:root="true" ma:fieldsID="f48681cbced08cab516c3ddd00384470" ns2:_="" ns3:_="">
    <xsd:import namespace="29ebb76b-91ac-4fa0-b427-89ce80b12e51"/>
    <xsd:import namespace="b6c9e61a-aaf7-4e28-8d46-efc9fded0e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bb76b-91ac-4fa0-b427-89ce80b1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a86707-ed7f-46b6-93cd-ea3a275b22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9e61a-aaf7-4e28-8d46-efc9fded0e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195266-bf16-4787-8321-100f5f2c60d0}" ma:internalName="TaxCatchAll" ma:showField="CatchAllData" ma:web="b6c9e61a-aaf7-4e28-8d46-efc9fded0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89B7C-5E0C-4019-B6B7-3E49C2BA0C0A}">
  <ds:schemaRefs>
    <ds:schemaRef ds:uri="http://schemas.microsoft.com/office/2006/metadata/properties"/>
    <ds:schemaRef ds:uri="http://schemas.microsoft.com/office/infopath/2007/PartnerControls"/>
    <ds:schemaRef ds:uri="6c37462d-2e1d-4870-8344-2128c4a9977c"/>
    <ds:schemaRef ds:uri="f018b851-9005-4a39-a101-803621fc32d6"/>
  </ds:schemaRefs>
</ds:datastoreItem>
</file>

<file path=customXml/itemProps2.xml><?xml version="1.0" encoding="utf-8"?>
<ds:datastoreItem xmlns:ds="http://schemas.openxmlformats.org/officeDocument/2006/customXml" ds:itemID="{E1652DF7-6814-42D0-B3D1-1D675D3DC3BF}">
  <ds:schemaRefs>
    <ds:schemaRef ds:uri="http://schemas.microsoft.com/sharepoint/v3/contenttype/forms"/>
  </ds:schemaRefs>
</ds:datastoreItem>
</file>

<file path=customXml/itemProps3.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customXml/itemProps4.xml><?xml version="1.0" encoding="utf-8"?>
<ds:datastoreItem xmlns:ds="http://schemas.openxmlformats.org/officeDocument/2006/customXml" ds:itemID="{BA08A8AC-1491-44A5-AFDA-AA238BF04D62}"/>
</file>

<file path=docProps/app.xml><?xml version="1.0" encoding="utf-8"?>
<Properties xmlns="http://schemas.openxmlformats.org/officeDocument/2006/extended-properties" xmlns:vt="http://schemas.openxmlformats.org/officeDocument/2006/docPropsVTypes">
  <Template>Normal</Template>
  <TotalTime>0</TotalTime>
  <Pages>5</Pages>
  <Words>1156</Words>
  <Characters>6591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Horowhenua District Council</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Amanda Shaw | MASH Trust</cp:lastModifiedBy>
  <cp:revision>2</cp:revision>
  <cp:lastPrinted>2025-02-13T02:22:00Z</cp:lastPrinted>
  <dcterms:created xsi:type="dcterms:W3CDTF">2025-03-17T00:54:00Z</dcterms:created>
  <dcterms:modified xsi:type="dcterms:W3CDTF">2025-03-17T00:54:00Z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0x0101009854E0D95D59844D85CE47AF07BE8DD1</vt:lpwstr>
  </property>
  <property fmtid="{D5CDD505-2E9C-101B-9397-08002B2CF9AE}" pid="3" name="Order">
    <vt:r8>2300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TemplateUrl">
    <vt:lpwstr/>
  </property>
  <property fmtid="{D5CDD505-2E9C-101B-9397-08002B2CF9AE}" pid="12" name="ComplianceAssetId">
    <vt:lpwstr/>
  </property>
  <property fmtid="{D5CDD505-2E9C-101B-9397-08002B2CF9AE}" pid="13" name="MediaServiceImageTags">
    <vt:lpwstr/>
  </property>
</Properties>
</file>