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C07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77777777"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1F648EDB" w14:textId="6DFBFD2B" w:rsidR="00596938" w:rsidRPr="00763EB9" w:rsidRDefault="00763EB9" w:rsidP="007C05F7">
            <w:pPr>
              <w:rPr>
                <w:rStyle w:val="Strong"/>
                <w:rFonts w:ascii="Calibri" w:hAnsi="Calibri" w:cs="Calibri"/>
                <w:b/>
                <w:bCs/>
                <w:color w:val="3F3F3F" w:themeColor="text1" w:themeShade="BF"/>
              </w:rPr>
            </w:pPr>
            <w:r w:rsidRPr="00763EB9">
              <w:rPr>
                <w:rStyle w:val="Strong"/>
                <w:rFonts w:ascii="Calibri" w:hAnsi="Calibri" w:cs="Calibri"/>
                <w:b/>
                <w:bCs/>
                <w:color w:val="3F3F3F" w:themeColor="text1" w:themeShade="BF"/>
              </w:rPr>
              <w:t>M</w:t>
            </w:r>
            <w:r w:rsidRPr="00763EB9">
              <w:rPr>
                <w:rStyle w:val="Strong"/>
                <w:b/>
                <w:bCs/>
                <w:color w:val="3F3F3F" w:themeColor="text1" w:themeShade="BF"/>
              </w:rPr>
              <w:t>ental Health &amp; Addiction Services</w:t>
            </w:r>
          </w:p>
          <w:p w14:paraId="685437D3" w14:textId="58DFDE6B" w:rsidR="00596938" w:rsidRPr="00763EB9" w:rsidRDefault="00596938" w:rsidP="007C05F7">
            <w:pPr>
              <w:rPr>
                <w:rStyle w:val="Strong"/>
                <w:rFonts w:ascii="Calibri" w:hAnsi="Calibri" w:cs="Calibri"/>
                <w:color w:val="3F3F3F" w:themeColor="text1" w:themeShade="BF"/>
              </w:rPr>
            </w:pPr>
          </w:p>
        </w:tc>
      </w:tr>
      <w:tr w:rsidR="009A1A09" w:rsidRPr="009D5826" w14:paraId="0421F248" w14:textId="77777777" w:rsidTr="00C07E04">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398E585C" w14:textId="77777777" w:rsidR="009A1A09" w:rsidRPr="009D5826" w:rsidRDefault="009A1A09" w:rsidP="00D620C0">
            <w:pPr>
              <w:pStyle w:val="HDCHeading3"/>
              <w:rPr>
                <w:rFonts w:ascii="Calibri" w:hAnsi="Calibri" w:cs="Calibri"/>
                <w:b/>
                <w:color w:val="05497E"/>
                <w:sz w:val="22"/>
              </w:rPr>
            </w:pPr>
          </w:p>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6A5A3771" w14:textId="48CDA529" w:rsidR="009A1A09" w:rsidRPr="00763EB9" w:rsidRDefault="009A1A09" w:rsidP="00D620C0">
            <w:pPr>
              <w:rPr>
                <w:rFonts w:ascii="Calibri" w:eastAsiaTheme="majorEastAsia" w:hAnsi="Calibri" w:cs="Calibri"/>
                <w:b w:val="0"/>
                <w:bCs w:val="0"/>
                <w:color w:val="3F3F3F" w:themeColor="text1" w:themeShade="BF"/>
              </w:rPr>
            </w:pPr>
          </w:p>
          <w:p w14:paraId="1445E7F2" w14:textId="678E16F1" w:rsidR="00596938" w:rsidRPr="00763EB9" w:rsidRDefault="00763EB9" w:rsidP="00D620C0">
            <w:pPr>
              <w:rPr>
                <w:rFonts w:ascii="Calibri" w:eastAsiaTheme="majorEastAsia" w:hAnsi="Calibri" w:cs="Calibri"/>
                <w:color w:val="3F3F3F" w:themeColor="text1" w:themeShade="BF"/>
              </w:rPr>
            </w:pPr>
            <w:r w:rsidRPr="00763EB9">
              <w:rPr>
                <w:rFonts w:ascii="Calibri" w:eastAsiaTheme="majorEastAsia" w:hAnsi="Calibri" w:cs="Calibri"/>
                <w:color w:val="3F3F3F" w:themeColor="text1" w:themeShade="BF"/>
              </w:rPr>
              <w:t>Clinical Leader</w:t>
            </w:r>
          </w:p>
          <w:p w14:paraId="61B8A86B" w14:textId="581EC526" w:rsidR="008B2EE5" w:rsidRPr="00763EB9" w:rsidRDefault="008B2EE5" w:rsidP="00D620C0">
            <w:pPr>
              <w:rPr>
                <w:rFonts w:ascii="Calibri" w:eastAsiaTheme="majorEastAsia" w:hAnsi="Calibri" w:cs="Calibri"/>
                <w:b w:val="0"/>
                <w:bCs w:val="0"/>
                <w:color w:val="3F3F3F" w:themeColor="text1" w:themeShade="BF"/>
              </w:rPr>
            </w:pPr>
          </w:p>
        </w:tc>
      </w:tr>
      <w:tr w:rsidR="007C05F7" w:rsidRPr="009D5826" w14:paraId="4655D192" w14:textId="77777777" w:rsidTr="00C07E04">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Pr="00763EB9" w:rsidRDefault="00DC5CEE" w:rsidP="00DC5CEE">
            <w:pPr>
              <w:rPr>
                <w:rFonts w:ascii="Calibri" w:hAnsi="Calibri" w:cs="Calibri"/>
                <w:b w:val="0"/>
                <w:bCs w:val="0"/>
                <w:color w:val="3F3F3F" w:themeColor="text1" w:themeShade="BF"/>
              </w:rPr>
            </w:pPr>
          </w:p>
          <w:p w14:paraId="6E5FDDA3" w14:textId="77777777" w:rsidR="003935DE" w:rsidRPr="00763EB9" w:rsidRDefault="003935DE" w:rsidP="003935DE">
            <w:pPr>
              <w:rPr>
                <w:rFonts w:ascii="Calibri" w:hAnsi="Calibri" w:cs="Calibri"/>
                <w:color w:val="3F3F3F" w:themeColor="text1" w:themeShade="BF"/>
              </w:rPr>
            </w:pPr>
            <w:r w:rsidRPr="00763EB9">
              <w:rPr>
                <w:rFonts w:ascii="Calibri" w:hAnsi="Calibri" w:cs="Calibri"/>
                <w:b w:val="0"/>
                <w:bCs w:val="0"/>
                <w:color w:val="3F3F3F" w:themeColor="text1" w:themeShade="BF"/>
              </w:rPr>
              <w:t xml:space="preserve">MASH Trust delivers a range of housing support, community support services, social networking hubs and specialised services for people with disabilities, mental health, addiction and offending across the Central Region.  </w:t>
            </w:r>
          </w:p>
          <w:p w14:paraId="6EC699DE" w14:textId="77777777" w:rsidR="003935DE" w:rsidRPr="00763EB9" w:rsidRDefault="003935DE" w:rsidP="003935DE">
            <w:pPr>
              <w:rPr>
                <w:rFonts w:ascii="Calibri" w:hAnsi="Calibri" w:cs="Calibri"/>
                <w:b w:val="0"/>
                <w:bCs w:val="0"/>
                <w:color w:val="3F3F3F" w:themeColor="text1" w:themeShade="BF"/>
              </w:rPr>
            </w:pPr>
          </w:p>
          <w:p w14:paraId="5409C9F7" w14:textId="77777777" w:rsidR="003935DE" w:rsidRPr="00763EB9" w:rsidRDefault="003935DE" w:rsidP="003935DE">
            <w:pPr>
              <w:rPr>
                <w:rFonts w:ascii="Calibri" w:hAnsi="Calibri" w:cs="Calibri"/>
                <w:b w:val="0"/>
                <w:bCs w:val="0"/>
                <w:color w:val="3F3F3F" w:themeColor="text1" w:themeShade="BF"/>
              </w:rPr>
            </w:pPr>
            <w:r w:rsidRPr="00763EB9">
              <w:rPr>
                <w:rFonts w:ascii="Calibri" w:hAnsi="Calibri" w:cs="Calibri"/>
                <w:b w:val="0"/>
                <w:bCs w:val="0"/>
                <w:color w:val="3F3F3F" w:themeColor="text1" w:themeShade="BF"/>
              </w:rPr>
              <w:t>MASH Trust facilitates and actively promotes quality of life by attending to the physical, mental, spiritual, and social health of people, their whānau and their communities.</w:t>
            </w:r>
          </w:p>
          <w:p w14:paraId="2994A39F" w14:textId="5B97DA22" w:rsidR="00596938" w:rsidRPr="00763EB9" w:rsidRDefault="00596938" w:rsidP="00DC5CEE">
            <w:pPr>
              <w:rPr>
                <w:rFonts w:ascii="Calibri" w:hAnsi="Calibri" w:cs="Calibri"/>
                <w:color w:val="3F3F3F" w:themeColor="text1" w:themeShade="BF"/>
              </w:rPr>
            </w:pPr>
          </w:p>
        </w:tc>
      </w:tr>
      <w:tr w:rsidR="00742270" w:rsidRPr="009D5826" w14:paraId="17593516" w14:textId="77777777" w:rsidTr="00C07E04">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70707624" w14:textId="77777777" w:rsidR="00763EB9" w:rsidRPr="00763EB9" w:rsidRDefault="00763EB9" w:rsidP="00C07E04">
            <w:pPr>
              <w:jc w:val="both"/>
              <w:rPr>
                <w:rFonts w:ascii="Calibri" w:hAnsi="Calibri" w:cs="Calibri"/>
                <w:b w:val="0"/>
                <w:bCs w:val="0"/>
                <w:color w:val="3F3F3F" w:themeColor="text1" w:themeShade="BF"/>
              </w:rPr>
            </w:pPr>
            <w:r w:rsidRPr="00763EB9">
              <w:rPr>
                <w:rFonts w:ascii="Calibri" w:hAnsi="Calibri" w:cs="Calibri"/>
                <w:b w:val="0"/>
                <w:bCs w:val="0"/>
                <w:color w:val="3F3F3F" w:themeColor="text1" w:themeShade="BF"/>
              </w:rPr>
              <w:t xml:space="preserve">To support the designated MASH Trust MH &amp; A people to become an effective agent of change in their own lives through supporting recovery care principles. To provide one on one and group interventions to people accessing services from the residential service or community. </w:t>
            </w:r>
          </w:p>
          <w:p w14:paraId="2A59EC71" w14:textId="2D1FE0DD" w:rsidR="00742270" w:rsidRPr="00763EB9" w:rsidRDefault="00742270" w:rsidP="00742270">
            <w:pPr>
              <w:jc w:val="both"/>
              <w:rPr>
                <w:rStyle w:val="Strong"/>
                <w:rFonts w:ascii="Calibri" w:eastAsiaTheme="majorEastAsia" w:hAnsi="Calibri" w:cs="Calibri"/>
                <w:color w:val="3F3F3F" w:themeColor="text1" w:themeShade="BF"/>
                <w:highlight w:val="yellow"/>
              </w:rPr>
            </w:pPr>
          </w:p>
          <w:p w14:paraId="56D07D06" w14:textId="77777777" w:rsidR="00742270" w:rsidRPr="00763EB9" w:rsidRDefault="00742270" w:rsidP="007C05F7">
            <w:pPr>
              <w:pStyle w:val="HDCBodyCopy"/>
              <w:rPr>
                <w:rFonts w:ascii="Calibri" w:hAnsi="Calibri" w:cs="Calibri"/>
                <w:b w:val="0"/>
                <w:color w:val="3F3F3F" w:themeColor="text1" w:themeShade="BF"/>
                <w:highlight w:val="yellow"/>
              </w:rPr>
            </w:pPr>
          </w:p>
        </w:tc>
      </w:tr>
    </w:tbl>
    <w:p w14:paraId="2892BF48" w14:textId="21968D8B"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9D5826" w:rsidRDefault="004A6AFA" w:rsidP="007C05F7">
      <w:pPr>
        <w:pStyle w:val="ListParagraph"/>
        <w:spacing w:line="276" w:lineRule="auto"/>
        <w:rPr>
          <w:rFonts w:ascii="Calibri" w:hAnsi="Calibri" w:cs="Calibri"/>
          <w:b/>
          <w:sz w:val="28"/>
          <w:szCs w:val="28"/>
        </w:rPr>
      </w:pPr>
    </w:p>
    <w:p w14:paraId="3FCF5D33" w14:textId="77777777"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2985"/>
        <w:gridCol w:w="3729"/>
        <w:gridCol w:w="3480"/>
      </w:tblGrid>
      <w:tr w:rsidR="00763EB9" w:rsidRPr="009D5826" w14:paraId="3BE1D822" w14:textId="77777777" w:rsidTr="00763EB9">
        <w:trPr>
          <w:trHeight w:val="658"/>
        </w:trPr>
        <w:tc>
          <w:tcPr>
            <w:tcW w:w="2985" w:type="dxa"/>
            <w:shd w:val="clear" w:color="auto" w:fill="05497E"/>
          </w:tcPr>
          <w:p w14:paraId="42DA0D0E" w14:textId="7B99ECB7" w:rsidR="00763EB9" w:rsidRPr="009D5826" w:rsidRDefault="00763EB9" w:rsidP="009A1A09">
            <w:pPr>
              <w:pStyle w:val="HDCHeading1"/>
              <w:rPr>
                <w:rFonts w:ascii="Calibri" w:hAnsi="Calibri" w:cs="Calibri"/>
                <w:b w:val="0"/>
                <w:color w:val="auto"/>
                <w:sz w:val="24"/>
                <w:szCs w:val="24"/>
              </w:rPr>
            </w:pPr>
            <w:r>
              <w:rPr>
                <w:rFonts w:ascii="Calibri" w:hAnsi="Calibri" w:cs="Calibri"/>
                <w:b w:val="0"/>
                <w:color w:val="auto"/>
                <w:sz w:val="24"/>
                <w:szCs w:val="24"/>
              </w:rPr>
              <w:t>KEY DUTY AREA</w:t>
            </w:r>
          </w:p>
        </w:tc>
        <w:tc>
          <w:tcPr>
            <w:tcW w:w="3729" w:type="dxa"/>
            <w:shd w:val="clear" w:color="auto" w:fill="05497E"/>
          </w:tcPr>
          <w:p w14:paraId="0FC55DD1" w14:textId="4D409D29" w:rsidR="00763EB9" w:rsidRPr="009D5826" w:rsidRDefault="00763EB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763EB9" w:rsidRPr="009D5826" w:rsidRDefault="00763EB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3480" w:type="dxa"/>
            <w:shd w:val="clear" w:color="auto" w:fill="05497E"/>
          </w:tcPr>
          <w:p w14:paraId="7E266F33" w14:textId="77777777" w:rsidR="00763EB9" w:rsidRPr="009D5826" w:rsidRDefault="00763EB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763EB9" w:rsidRPr="009D5826" w:rsidRDefault="00763EB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763EB9" w:rsidRPr="009D5826" w14:paraId="43034930" w14:textId="77777777" w:rsidTr="0074385F">
        <w:tc>
          <w:tcPr>
            <w:tcW w:w="2985" w:type="dxa"/>
          </w:tcPr>
          <w:p w14:paraId="5185C9B8" w14:textId="7D4E79E2" w:rsidR="00763EB9" w:rsidRPr="009D5826" w:rsidRDefault="00763EB9" w:rsidP="00763EB9">
            <w:pPr>
              <w:pStyle w:val="NumberedTitle"/>
              <w:numPr>
                <w:ilvl w:val="0"/>
                <w:numId w:val="0"/>
              </w:numPr>
              <w:rPr>
                <w:rFonts w:ascii="Calibri" w:hAnsi="Calibri" w:cs="Calibri"/>
                <w:b w:val="0"/>
              </w:rPr>
            </w:pPr>
            <w:r>
              <w:rPr>
                <w:rFonts w:ascii="Calibri" w:hAnsi="Calibri" w:cs="Calibri"/>
                <w:b w:val="0"/>
              </w:rPr>
              <w:t>People we support</w:t>
            </w:r>
          </w:p>
        </w:tc>
        <w:tc>
          <w:tcPr>
            <w:tcW w:w="3729" w:type="dxa"/>
          </w:tcPr>
          <w:p w14:paraId="4057D77C" w14:textId="70822771" w:rsidR="00763EB9" w:rsidRPr="00763EB9" w:rsidRDefault="00763EB9" w:rsidP="00763EB9">
            <w:pPr>
              <w:rPr>
                <w:rFonts w:ascii="Calibri" w:hAnsi="Calibri" w:cs="Calibri"/>
              </w:rPr>
            </w:pPr>
            <w:r w:rsidRPr="00763EB9">
              <w:rPr>
                <w:rFonts w:ascii="Calibri" w:hAnsi="Calibri" w:cs="Calibri"/>
              </w:rPr>
              <w:t xml:space="preserve"> Utilise evidence-based practices and models with proven efficacy i.e., Motivational Interviewing to assist the people we support in MH&amp;A services to make positive and </w:t>
            </w:r>
            <w:r w:rsidR="00C07E04" w:rsidRPr="00763EB9">
              <w:rPr>
                <w:rFonts w:ascii="Calibri" w:hAnsi="Calibri" w:cs="Calibri"/>
              </w:rPr>
              <w:t>long-lasting</w:t>
            </w:r>
            <w:r w:rsidRPr="00763EB9">
              <w:rPr>
                <w:rFonts w:ascii="Calibri" w:hAnsi="Calibri" w:cs="Calibri"/>
              </w:rPr>
              <w:t xml:space="preserve"> change in their lives.</w:t>
            </w:r>
          </w:p>
          <w:p w14:paraId="04F29581" w14:textId="77777777" w:rsidR="00763EB9" w:rsidRPr="00763EB9" w:rsidRDefault="00763EB9" w:rsidP="00763EB9">
            <w:pPr>
              <w:rPr>
                <w:rFonts w:ascii="Calibri" w:hAnsi="Calibri" w:cs="Calibri"/>
              </w:rPr>
            </w:pPr>
          </w:p>
          <w:p w14:paraId="695E2717" w14:textId="77777777" w:rsidR="00763EB9" w:rsidRPr="00763EB9" w:rsidRDefault="00763EB9" w:rsidP="00763EB9">
            <w:pPr>
              <w:rPr>
                <w:rFonts w:ascii="Calibri" w:hAnsi="Calibri" w:cs="Calibri"/>
                <w:b/>
                <w:smallCaps/>
              </w:rPr>
            </w:pPr>
            <w:r w:rsidRPr="00763EB9">
              <w:rPr>
                <w:rFonts w:ascii="Calibri" w:hAnsi="Calibri" w:cs="Calibri"/>
              </w:rPr>
              <w:t xml:space="preserve">Assist the people we support in all areas of the MH&amp;A services including residential and community settings. </w:t>
            </w:r>
          </w:p>
          <w:p w14:paraId="5C0E8428" w14:textId="77777777" w:rsidR="00763EB9" w:rsidRPr="00763EB9" w:rsidRDefault="00763EB9" w:rsidP="00763EB9">
            <w:pPr>
              <w:rPr>
                <w:rFonts w:ascii="Calibri" w:hAnsi="Calibri" w:cs="Calibri"/>
              </w:rPr>
            </w:pPr>
          </w:p>
          <w:p w14:paraId="33F0D477" w14:textId="77777777" w:rsidR="00763EB9" w:rsidRPr="00763EB9" w:rsidRDefault="00763EB9" w:rsidP="00763EB9">
            <w:pPr>
              <w:rPr>
                <w:rFonts w:ascii="Calibri" w:hAnsi="Calibri" w:cs="Calibri"/>
              </w:rPr>
            </w:pPr>
            <w:r w:rsidRPr="00763EB9">
              <w:rPr>
                <w:rFonts w:ascii="Calibri" w:hAnsi="Calibri" w:cs="Calibri"/>
              </w:rPr>
              <w:lastRenderedPageBreak/>
              <w:t>Provide support that is safe, person-focused, and in accordance with the MASH philosophy, policies and procedures, standards laid down by the MH&amp;A Service Description and the principles of the Treaty of Waitangi.</w:t>
            </w:r>
          </w:p>
          <w:p w14:paraId="39139C38" w14:textId="77777777" w:rsidR="00763EB9" w:rsidRPr="00763EB9" w:rsidRDefault="00763EB9" w:rsidP="00763EB9">
            <w:pPr>
              <w:rPr>
                <w:rFonts w:ascii="Calibri" w:hAnsi="Calibri" w:cs="Calibri"/>
              </w:rPr>
            </w:pPr>
          </w:p>
          <w:p w14:paraId="405CD2A8" w14:textId="77777777" w:rsidR="00763EB9" w:rsidRPr="00763EB9" w:rsidRDefault="00763EB9" w:rsidP="00763EB9">
            <w:pPr>
              <w:rPr>
                <w:rFonts w:ascii="Calibri" w:hAnsi="Calibri" w:cs="Calibri"/>
              </w:rPr>
            </w:pPr>
            <w:r w:rsidRPr="00763EB9">
              <w:rPr>
                <w:rFonts w:ascii="Calibri" w:hAnsi="Calibri" w:cs="Calibri"/>
              </w:rPr>
              <w:t>Deliver support within legal and ethical frameworks defined by MASH and the wider community, in consultation with trained Mental Health personnel.</w:t>
            </w:r>
          </w:p>
          <w:p w14:paraId="440A475B" w14:textId="77777777" w:rsidR="00763EB9" w:rsidRPr="00763EB9" w:rsidRDefault="00763EB9" w:rsidP="00763EB9">
            <w:pPr>
              <w:rPr>
                <w:rFonts w:ascii="Calibri" w:hAnsi="Calibri" w:cs="Calibri"/>
              </w:rPr>
            </w:pPr>
          </w:p>
          <w:p w14:paraId="59603D1B" w14:textId="77777777" w:rsidR="00763EB9" w:rsidRPr="00763EB9" w:rsidRDefault="00763EB9" w:rsidP="00763EB9">
            <w:pPr>
              <w:rPr>
                <w:rFonts w:ascii="Calibri" w:hAnsi="Calibri" w:cs="Calibri"/>
              </w:rPr>
            </w:pPr>
            <w:r w:rsidRPr="00763EB9">
              <w:rPr>
                <w:rFonts w:ascii="Calibri" w:hAnsi="Calibri" w:cs="Calibri"/>
              </w:rPr>
              <w:t>Assist the people with gathering information to ensure they can make informed choices.</w:t>
            </w:r>
          </w:p>
          <w:p w14:paraId="5C1526D9" w14:textId="77777777" w:rsidR="00763EB9" w:rsidRPr="00763EB9" w:rsidRDefault="00763EB9" w:rsidP="00763EB9">
            <w:pPr>
              <w:rPr>
                <w:rFonts w:ascii="Calibri" w:hAnsi="Calibri" w:cs="Calibri"/>
              </w:rPr>
            </w:pPr>
          </w:p>
          <w:p w14:paraId="32803E35" w14:textId="65099C5E" w:rsidR="00763EB9" w:rsidRPr="00763EB9" w:rsidRDefault="00763EB9" w:rsidP="00763EB9">
            <w:pPr>
              <w:rPr>
                <w:rFonts w:ascii="Calibri" w:hAnsi="Calibri" w:cs="Calibri"/>
              </w:rPr>
            </w:pPr>
            <w:r w:rsidRPr="00763EB9">
              <w:rPr>
                <w:rFonts w:ascii="Calibri" w:hAnsi="Calibri" w:cs="Calibri"/>
              </w:rPr>
              <w:t xml:space="preserve">Assist the people to participate in leisure activities, </w:t>
            </w:r>
            <w:r w:rsidR="00D30E15" w:rsidRPr="00763EB9">
              <w:rPr>
                <w:rFonts w:ascii="Calibri" w:hAnsi="Calibri" w:cs="Calibri"/>
              </w:rPr>
              <w:t>sporting,</w:t>
            </w:r>
            <w:r w:rsidRPr="00763EB9">
              <w:rPr>
                <w:rFonts w:ascii="Calibri" w:hAnsi="Calibri" w:cs="Calibri"/>
              </w:rPr>
              <w:t xml:space="preserve"> and recreational pursuits.</w:t>
            </w:r>
          </w:p>
          <w:p w14:paraId="622D5309" w14:textId="7CDF35E4" w:rsidR="00763EB9" w:rsidRPr="00763EB9" w:rsidRDefault="00763EB9" w:rsidP="00763EB9">
            <w:pPr>
              <w:pStyle w:val="NumberedTitle"/>
              <w:numPr>
                <w:ilvl w:val="0"/>
                <w:numId w:val="0"/>
              </w:numPr>
              <w:rPr>
                <w:rFonts w:ascii="Calibri" w:hAnsi="Calibri" w:cs="Calibri"/>
                <w:b w:val="0"/>
              </w:rPr>
            </w:pPr>
          </w:p>
        </w:tc>
        <w:tc>
          <w:tcPr>
            <w:tcW w:w="3480" w:type="dxa"/>
          </w:tcPr>
          <w:p w14:paraId="56B6CF54" w14:textId="7C53B606" w:rsidR="00763EB9" w:rsidRPr="00763EB9" w:rsidRDefault="00763EB9" w:rsidP="00763EB9">
            <w:pPr>
              <w:numPr>
                <w:ilvl w:val="0"/>
                <w:numId w:val="43"/>
              </w:numPr>
              <w:tabs>
                <w:tab w:val="clear" w:pos="1440"/>
                <w:tab w:val="num" w:pos="376"/>
              </w:tabs>
              <w:ind w:left="376" w:hanging="283"/>
              <w:rPr>
                <w:rFonts w:ascii="Calibri" w:hAnsi="Calibri" w:cs="Calibri"/>
                <w:b/>
              </w:rPr>
            </w:pPr>
            <w:r w:rsidRPr="00763EB9">
              <w:rPr>
                <w:rFonts w:ascii="Calibri" w:hAnsi="Calibri" w:cs="Calibri"/>
              </w:rPr>
              <w:lastRenderedPageBreak/>
              <w:t>Utilisation of evidence-based practices and models to assist the people we support</w:t>
            </w:r>
          </w:p>
          <w:p w14:paraId="3E3CAA40" w14:textId="77777777" w:rsidR="00763EB9" w:rsidRPr="00763EB9" w:rsidRDefault="00763EB9" w:rsidP="00763EB9">
            <w:pPr>
              <w:ind w:left="93"/>
              <w:rPr>
                <w:rFonts w:ascii="Calibri" w:hAnsi="Calibri" w:cs="Calibri"/>
                <w:b/>
              </w:rPr>
            </w:pPr>
          </w:p>
          <w:p w14:paraId="385C1FD5" w14:textId="77777777" w:rsidR="00763EB9" w:rsidRPr="00763EB9" w:rsidRDefault="00763EB9" w:rsidP="00763EB9">
            <w:pPr>
              <w:rPr>
                <w:rFonts w:ascii="Calibri" w:hAnsi="Calibri" w:cs="Calibri"/>
              </w:rPr>
            </w:pPr>
          </w:p>
          <w:p w14:paraId="413E0C44" w14:textId="77777777" w:rsidR="00763EB9" w:rsidRPr="00763EB9" w:rsidRDefault="00763EB9" w:rsidP="00763EB9">
            <w:pPr>
              <w:ind w:left="93"/>
              <w:rPr>
                <w:rFonts w:ascii="Calibri" w:hAnsi="Calibri" w:cs="Calibri"/>
              </w:rPr>
            </w:pPr>
          </w:p>
          <w:p w14:paraId="04695709" w14:textId="77777777" w:rsidR="00763EB9" w:rsidRPr="00763EB9" w:rsidRDefault="00763EB9" w:rsidP="00763EB9">
            <w:pPr>
              <w:ind w:left="93"/>
              <w:rPr>
                <w:rFonts w:ascii="Calibri" w:hAnsi="Calibri" w:cs="Calibri"/>
              </w:rPr>
            </w:pPr>
          </w:p>
          <w:p w14:paraId="583CAEF0" w14:textId="77777777" w:rsidR="00763EB9" w:rsidRPr="00763EB9" w:rsidRDefault="00763EB9" w:rsidP="00763EB9">
            <w:pPr>
              <w:ind w:left="93"/>
              <w:rPr>
                <w:rFonts w:ascii="Calibri" w:hAnsi="Calibri" w:cs="Calibri"/>
              </w:rPr>
            </w:pPr>
          </w:p>
          <w:p w14:paraId="2B100FA5" w14:textId="77777777" w:rsidR="00763EB9" w:rsidRPr="00763EB9" w:rsidRDefault="00763EB9" w:rsidP="00763EB9">
            <w:pPr>
              <w:ind w:left="93"/>
              <w:rPr>
                <w:rFonts w:ascii="Calibri" w:hAnsi="Calibri" w:cs="Calibri"/>
              </w:rPr>
            </w:pPr>
          </w:p>
          <w:p w14:paraId="2234FA58" w14:textId="77777777" w:rsidR="00763EB9" w:rsidRPr="00763EB9" w:rsidRDefault="00763EB9" w:rsidP="00763EB9">
            <w:pPr>
              <w:ind w:left="93"/>
              <w:rPr>
                <w:rFonts w:ascii="Calibri" w:hAnsi="Calibri" w:cs="Calibri"/>
              </w:rPr>
            </w:pPr>
          </w:p>
          <w:p w14:paraId="6574CDCB" w14:textId="77777777" w:rsidR="00763EB9" w:rsidRPr="00763EB9" w:rsidRDefault="00763EB9" w:rsidP="00763EB9">
            <w:pPr>
              <w:ind w:left="93"/>
              <w:rPr>
                <w:rFonts w:ascii="Calibri" w:hAnsi="Calibri" w:cs="Calibri"/>
              </w:rPr>
            </w:pPr>
          </w:p>
          <w:p w14:paraId="4D07DE0E" w14:textId="77777777"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lastRenderedPageBreak/>
              <w:t>Support is provided to the people in all areas of the service</w:t>
            </w:r>
          </w:p>
          <w:p w14:paraId="6B0EB9B0" w14:textId="77777777" w:rsidR="00763EB9" w:rsidRPr="00763EB9" w:rsidRDefault="00763EB9" w:rsidP="00C07E04">
            <w:pPr>
              <w:rPr>
                <w:rFonts w:ascii="Calibri" w:hAnsi="Calibri" w:cs="Calibri"/>
              </w:rPr>
            </w:pPr>
          </w:p>
          <w:p w14:paraId="2EF69823" w14:textId="77777777" w:rsidR="00763EB9" w:rsidRPr="00763EB9" w:rsidRDefault="00763EB9" w:rsidP="00763EB9">
            <w:pPr>
              <w:numPr>
                <w:ilvl w:val="0"/>
                <w:numId w:val="44"/>
              </w:numPr>
              <w:ind w:left="376" w:hanging="283"/>
              <w:rPr>
                <w:rFonts w:ascii="Calibri" w:hAnsi="Calibri" w:cs="Calibri"/>
              </w:rPr>
            </w:pPr>
            <w:r w:rsidRPr="00763EB9">
              <w:rPr>
                <w:rFonts w:ascii="Calibri" w:hAnsi="Calibri" w:cs="Calibri"/>
              </w:rPr>
              <w:t>MASH Trust philosophy, policies and procedures and standards laid down in the MH&amp;A Service Description are adhered to.</w:t>
            </w:r>
          </w:p>
          <w:p w14:paraId="453752A7" w14:textId="77777777" w:rsidR="00763EB9" w:rsidRPr="00763EB9" w:rsidRDefault="00763EB9" w:rsidP="00763EB9">
            <w:pPr>
              <w:ind w:left="93"/>
              <w:rPr>
                <w:rFonts w:ascii="Calibri" w:hAnsi="Calibri" w:cs="Calibri"/>
              </w:rPr>
            </w:pPr>
          </w:p>
          <w:p w14:paraId="766AA5A2" w14:textId="77777777"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Principles of the Treaty of Waitangi are followed.</w:t>
            </w:r>
          </w:p>
          <w:p w14:paraId="7461374D" w14:textId="77777777" w:rsidR="00763EB9" w:rsidRPr="00763EB9" w:rsidRDefault="00763EB9" w:rsidP="00763EB9">
            <w:pPr>
              <w:ind w:left="376"/>
              <w:rPr>
                <w:rFonts w:ascii="Calibri" w:hAnsi="Calibri" w:cs="Calibri"/>
              </w:rPr>
            </w:pPr>
          </w:p>
          <w:p w14:paraId="50938420" w14:textId="77777777"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Support is delivered within legal and ethical frameworks.</w:t>
            </w:r>
          </w:p>
          <w:p w14:paraId="38B66B9C" w14:textId="77777777" w:rsidR="00763EB9" w:rsidRPr="00763EB9" w:rsidRDefault="00763EB9" w:rsidP="00C07E04">
            <w:pPr>
              <w:rPr>
                <w:rFonts w:ascii="Calibri" w:hAnsi="Calibri" w:cs="Calibri"/>
              </w:rPr>
            </w:pPr>
          </w:p>
          <w:p w14:paraId="494B0488" w14:textId="30EA4EDE" w:rsidR="00763EB9" w:rsidRPr="00763EB9" w:rsidRDefault="00763EB9" w:rsidP="00763EB9">
            <w:pPr>
              <w:numPr>
                <w:ilvl w:val="0"/>
                <w:numId w:val="44"/>
              </w:numPr>
              <w:ind w:left="376" w:hanging="283"/>
              <w:rPr>
                <w:rFonts w:ascii="Calibri" w:hAnsi="Calibri" w:cs="Calibri"/>
              </w:rPr>
            </w:pPr>
            <w:r w:rsidRPr="00763EB9">
              <w:rPr>
                <w:rFonts w:ascii="Calibri" w:hAnsi="Calibri" w:cs="Calibri"/>
              </w:rPr>
              <w:t xml:space="preserve">Assistance is provided to the people to make informed </w:t>
            </w:r>
            <w:r w:rsidR="00D30E15" w:rsidRPr="00763EB9">
              <w:rPr>
                <w:rFonts w:ascii="Calibri" w:hAnsi="Calibri" w:cs="Calibri"/>
              </w:rPr>
              <w:t>choices.</w:t>
            </w:r>
          </w:p>
          <w:p w14:paraId="5DF9AC79" w14:textId="77777777" w:rsidR="00763EB9" w:rsidRPr="00763EB9" w:rsidRDefault="00763EB9" w:rsidP="00763EB9">
            <w:pPr>
              <w:ind w:left="93"/>
              <w:rPr>
                <w:rFonts w:ascii="Calibri" w:hAnsi="Calibri" w:cs="Calibri"/>
              </w:rPr>
            </w:pPr>
          </w:p>
          <w:p w14:paraId="4E5A7A58" w14:textId="77777777"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Assistance is provided to the people to participate in recreational activities.</w:t>
            </w:r>
          </w:p>
          <w:p w14:paraId="4FF3474E" w14:textId="6A182E3E" w:rsidR="00763EB9" w:rsidRPr="00763EB9" w:rsidRDefault="00763EB9" w:rsidP="00763EB9">
            <w:pPr>
              <w:rPr>
                <w:rFonts w:ascii="Calibri" w:hAnsi="Calibri" w:cs="Calibri"/>
                <w:b/>
              </w:rPr>
            </w:pPr>
          </w:p>
        </w:tc>
      </w:tr>
      <w:tr w:rsidR="00763EB9" w:rsidRPr="009D5826" w14:paraId="44580193" w14:textId="77777777" w:rsidTr="00763EB9">
        <w:tc>
          <w:tcPr>
            <w:tcW w:w="2985" w:type="dxa"/>
          </w:tcPr>
          <w:p w14:paraId="398CFE62" w14:textId="62C25BBB" w:rsidR="00763EB9" w:rsidRPr="009D5826" w:rsidRDefault="00763EB9" w:rsidP="00763EB9">
            <w:pPr>
              <w:pStyle w:val="NumberedTitle"/>
              <w:numPr>
                <w:ilvl w:val="0"/>
                <w:numId w:val="0"/>
              </w:numPr>
              <w:rPr>
                <w:rFonts w:ascii="Calibri" w:hAnsi="Calibri" w:cs="Calibri"/>
                <w:b w:val="0"/>
                <w:szCs w:val="22"/>
              </w:rPr>
            </w:pPr>
            <w:r>
              <w:rPr>
                <w:rFonts w:ascii="Calibri" w:hAnsi="Calibri" w:cs="Calibri"/>
                <w:b w:val="0"/>
                <w:szCs w:val="22"/>
              </w:rPr>
              <w:lastRenderedPageBreak/>
              <w:t>Group/ 1-1 Facilitation</w:t>
            </w:r>
          </w:p>
        </w:tc>
        <w:tc>
          <w:tcPr>
            <w:tcW w:w="3729" w:type="dxa"/>
          </w:tcPr>
          <w:p w14:paraId="24A99118" w14:textId="77777777" w:rsidR="00763EB9" w:rsidRPr="00763EB9" w:rsidRDefault="00763EB9" w:rsidP="00763EB9">
            <w:pPr>
              <w:rPr>
                <w:rFonts w:ascii="Calibri" w:hAnsi="Calibri" w:cs="Calibri"/>
              </w:rPr>
            </w:pPr>
            <w:r w:rsidRPr="00763EB9">
              <w:rPr>
                <w:rFonts w:ascii="Calibri" w:hAnsi="Calibri" w:cs="Calibri"/>
              </w:rPr>
              <w:t>Practice safe and ethical support and be accountable for those actions</w:t>
            </w:r>
          </w:p>
          <w:p w14:paraId="182FFB25" w14:textId="77777777" w:rsidR="00763EB9" w:rsidRPr="00763EB9" w:rsidRDefault="00763EB9" w:rsidP="00763EB9">
            <w:pPr>
              <w:rPr>
                <w:rFonts w:ascii="Calibri" w:hAnsi="Calibri" w:cs="Calibri"/>
              </w:rPr>
            </w:pPr>
          </w:p>
          <w:p w14:paraId="03C2817A" w14:textId="77777777" w:rsidR="00763EB9" w:rsidRPr="00763EB9" w:rsidRDefault="00763EB9" w:rsidP="00763EB9">
            <w:pPr>
              <w:rPr>
                <w:rFonts w:ascii="Calibri" w:hAnsi="Calibri" w:cs="Calibri"/>
              </w:rPr>
            </w:pPr>
            <w:r w:rsidRPr="00763EB9">
              <w:rPr>
                <w:rFonts w:ascii="Calibri" w:hAnsi="Calibri" w:cs="Calibri"/>
              </w:rPr>
              <w:t>Provide appropriate one on one intervention and support in collaboration with the clinical coordinator</w:t>
            </w:r>
          </w:p>
          <w:p w14:paraId="701B85B6" w14:textId="57EDE04A" w:rsidR="00763EB9" w:rsidRPr="00763EB9" w:rsidRDefault="00763EB9" w:rsidP="00763EB9">
            <w:pPr>
              <w:pStyle w:val="NumberedTitle"/>
              <w:numPr>
                <w:ilvl w:val="0"/>
                <w:numId w:val="0"/>
              </w:numPr>
              <w:rPr>
                <w:rFonts w:ascii="Calibri" w:hAnsi="Calibri" w:cs="Calibri"/>
                <w:b w:val="0"/>
                <w:bCs/>
                <w:szCs w:val="22"/>
              </w:rPr>
            </w:pPr>
            <w:r w:rsidRPr="00763EB9">
              <w:rPr>
                <w:rFonts w:ascii="Calibri" w:hAnsi="Calibri" w:cs="Calibri"/>
                <w:b w:val="0"/>
                <w:bCs/>
                <w:szCs w:val="22"/>
              </w:rPr>
              <w:t>Be involved in the delivery of groups</w:t>
            </w:r>
          </w:p>
        </w:tc>
        <w:tc>
          <w:tcPr>
            <w:tcW w:w="3480" w:type="dxa"/>
          </w:tcPr>
          <w:p w14:paraId="00214E37" w14:textId="7F1D4F63" w:rsid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 xml:space="preserve">Support is safe and ethical. Interventions are well thought out and can be critically discussed. </w:t>
            </w:r>
          </w:p>
          <w:p w14:paraId="227B8BCB" w14:textId="77777777" w:rsidR="00763EB9" w:rsidRDefault="00763EB9" w:rsidP="00763EB9">
            <w:pPr>
              <w:ind w:left="376"/>
              <w:rPr>
                <w:rFonts w:ascii="Calibri" w:hAnsi="Calibri" w:cs="Calibri"/>
              </w:rPr>
            </w:pPr>
          </w:p>
          <w:p w14:paraId="47D1DB77" w14:textId="31AF51C5" w:rsidR="00763EB9" w:rsidRPr="00763EB9" w:rsidRDefault="00763EB9" w:rsidP="00763EB9">
            <w:pPr>
              <w:numPr>
                <w:ilvl w:val="0"/>
                <w:numId w:val="43"/>
              </w:numPr>
              <w:tabs>
                <w:tab w:val="clear" w:pos="1440"/>
                <w:tab w:val="num" w:pos="376"/>
              </w:tabs>
              <w:ind w:left="376" w:hanging="283"/>
              <w:rPr>
                <w:rFonts w:ascii="Calibri" w:hAnsi="Calibri" w:cs="Calibri"/>
              </w:rPr>
            </w:pPr>
            <w:r>
              <w:rPr>
                <w:rFonts w:ascii="Calibri" w:hAnsi="Calibri" w:cs="Calibri"/>
              </w:rPr>
              <w:t>Group facilitation is effective as evidenced by others observations supported persons feedback.</w:t>
            </w:r>
          </w:p>
          <w:p w14:paraId="18C23C5F" w14:textId="77777777" w:rsidR="00763EB9" w:rsidRPr="00763EB9" w:rsidRDefault="00763EB9" w:rsidP="00763EB9">
            <w:pPr>
              <w:ind w:left="93"/>
              <w:rPr>
                <w:rFonts w:ascii="Calibri" w:hAnsi="Calibri" w:cs="Calibri"/>
              </w:rPr>
            </w:pPr>
          </w:p>
          <w:p w14:paraId="3C6D335B" w14:textId="48BFBF5E" w:rsidR="00763EB9" w:rsidRPr="00763EB9" w:rsidRDefault="00763EB9" w:rsidP="00763EB9">
            <w:pPr>
              <w:pStyle w:val="NumberedTitle"/>
              <w:numPr>
                <w:ilvl w:val="0"/>
                <w:numId w:val="0"/>
              </w:numPr>
              <w:rPr>
                <w:rFonts w:ascii="Calibri" w:hAnsi="Calibri" w:cs="Calibri"/>
                <w:b w:val="0"/>
                <w:bCs/>
              </w:rPr>
            </w:pPr>
          </w:p>
        </w:tc>
      </w:tr>
      <w:tr w:rsidR="00763EB9" w:rsidRPr="009D5826" w14:paraId="3413283A" w14:textId="77777777" w:rsidTr="00763EB9">
        <w:tc>
          <w:tcPr>
            <w:tcW w:w="2985" w:type="dxa"/>
          </w:tcPr>
          <w:p w14:paraId="50D3D492" w14:textId="3402A33B" w:rsidR="00763EB9" w:rsidRPr="009D5826" w:rsidRDefault="00763EB9" w:rsidP="00763EB9">
            <w:pPr>
              <w:pStyle w:val="NumberedTitle"/>
              <w:numPr>
                <w:ilvl w:val="0"/>
                <w:numId w:val="0"/>
              </w:numPr>
              <w:rPr>
                <w:rFonts w:ascii="Calibri" w:hAnsi="Calibri" w:cs="Calibri"/>
                <w:b w:val="0"/>
                <w:szCs w:val="22"/>
              </w:rPr>
            </w:pPr>
            <w:r>
              <w:rPr>
                <w:rFonts w:ascii="Calibri" w:hAnsi="Calibri" w:cs="Calibri"/>
                <w:b w:val="0"/>
                <w:szCs w:val="22"/>
              </w:rPr>
              <w:t>Program Research and Facilitation</w:t>
            </w:r>
          </w:p>
        </w:tc>
        <w:tc>
          <w:tcPr>
            <w:tcW w:w="3729" w:type="dxa"/>
          </w:tcPr>
          <w:p w14:paraId="158A3E7D" w14:textId="77777777" w:rsidR="00763EB9" w:rsidRPr="00763EB9" w:rsidRDefault="00763EB9" w:rsidP="00763EB9">
            <w:pPr>
              <w:ind w:left="60"/>
              <w:rPr>
                <w:rFonts w:ascii="Calibri" w:hAnsi="Calibri" w:cs="Calibri"/>
              </w:rPr>
            </w:pPr>
            <w:r w:rsidRPr="00763EB9">
              <w:rPr>
                <w:rFonts w:ascii="Calibri" w:hAnsi="Calibri" w:cs="Calibri"/>
              </w:rPr>
              <w:t>Assist in the research, programming and facilitation the delivery of the Mental Health and Addiction Treatment Programme</w:t>
            </w:r>
          </w:p>
          <w:p w14:paraId="738BF4CF" w14:textId="77777777" w:rsidR="00763EB9" w:rsidRPr="00763EB9" w:rsidRDefault="00763EB9" w:rsidP="00763EB9">
            <w:pPr>
              <w:ind w:left="60"/>
              <w:rPr>
                <w:rFonts w:ascii="Calibri" w:hAnsi="Calibri" w:cs="Calibri"/>
              </w:rPr>
            </w:pPr>
          </w:p>
          <w:p w14:paraId="3B56898D" w14:textId="5B3B9A44" w:rsidR="00763EB9" w:rsidRPr="009D5826" w:rsidRDefault="00763EB9" w:rsidP="00763EB9">
            <w:pPr>
              <w:pStyle w:val="NumberedTitle"/>
              <w:numPr>
                <w:ilvl w:val="0"/>
                <w:numId w:val="0"/>
              </w:numPr>
              <w:rPr>
                <w:rFonts w:ascii="Calibri" w:hAnsi="Calibri" w:cs="Calibri"/>
                <w:b w:val="0"/>
                <w:szCs w:val="22"/>
              </w:rPr>
            </w:pPr>
            <w:r w:rsidRPr="00763EB9">
              <w:rPr>
                <w:rFonts w:ascii="Calibri" w:hAnsi="Calibri" w:cs="Calibri"/>
                <w:b w:val="0"/>
                <w:szCs w:val="22"/>
              </w:rPr>
              <w:t>Receive feedback from Program Leader MHA on group and one on one provision.</w:t>
            </w:r>
          </w:p>
        </w:tc>
        <w:tc>
          <w:tcPr>
            <w:tcW w:w="3480" w:type="dxa"/>
          </w:tcPr>
          <w:p w14:paraId="0205B385" w14:textId="77777777"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 xml:space="preserve">Group and one on one intervention provided is appropriate, valid and within scope of practice. </w:t>
            </w:r>
          </w:p>
          <w:p w14:paraId="2FC49FCD" w14:textId="77777777" w:rsidR="00763EB9" w:rsidRPr="00763EB9" w:rsidRDefault="00763EB9" w:rsidP="00763EB9">
            <w:pPr>
              <w:ind w:left="93"/>
              <w:rPr>
                <w:rFonts w:ascii="Calibri" w:hAnsi="Calibri" w:cs="Calibri"/>
              </w:rPr>
            </w:pPr>
          </w:p>
          <w:p w14:paraId="253354F1" w14:textId="77777777" w:rsidR="00763EB9" w:rsidRPr="00763EB9" w:rsidRDefault="00763EB9" w:rsidP="00763EB9">
            <w:pPr>
              <w:ind w:left="93"/>
              <w:rPr>
                <w:rFonts w:ascii="Calibri" w:hAnsi="Calibri" w:cs="Calibri"/>
              </w:rPr>
            </w:pPr>
          </w:p>
          <w:p w14:paraId="3D4E6762" w14:textId="4626F3D2" w:rsidR="00763EB9" w:rsidRPr="00F27851" w:rsidRDefault="00763EB9" w:rsidP="00763EB9">
            <w:pPr>
              <w:numPr>
                <w:ilvl w:val="0"/>
                <w:numId w:val="43"/>
              </w:numPr>
              <w:tabs>
                <w:tab w:val="clear" w:pos="1440"/>
                <w:tab w:val="num" w:pos="376"/>
              </w:tabs>
              <w:ind w:left="376" w:hanging="283"/>
              <w:rPr>
                <w:rFonts w:ascii="Arial" w:hAnsi="Arial" w:cs="Arial"/>
              </w:rPr>
            </w:pPr>
            <w:r w:rsidRPr="00763EB9">
              <w:rPr>
                <w:rFonts w:ascii="Calibri" w:hAnsi="Calibri" w:cs="Calibri"/>
              </w:rPr>
              <w:t xml:space="preserve">Feedback </w:t>
            </w:r>
            <w:r w:rsidR="00D30E15" w:rsidRPr="00763EB9">
              <w:rPr>
                <w:rFonts w:ascii="Calibri" w:hAnsi="Calibri" w:cs="Calibri"/>
              </w:rPr>
              <w:t>in regard to</w:t>
            </w:r>
            <w:r w:rsidRPr="00763EB9">
              <w:rPr>
                <w:rFonts w:ascii="Calibri" w:hAnsi="Calibri" w:cs="Calibri"/>
              </w:rPr>
              <w:t xml:space="preserve"> provision of treatment is taken on board and integrated into practice</w:t>
            </w:r>
            <w:r w:rsidRPr="00F27851">
              <w:rPr>
                <w:rFonts w:ascii="Arial" w:hAnsi="Arial" w:cs="Arial"/>
              </w:rPr>
              <w:t xml:space="preserve">. </w:t>
            </w:r>
          </w:p>
          <w:p w14:paraId="01E7C8E8" w14:textId="1E31291F" w:rsidR="00763EB9" w:rsidRPr="009D5826" w:rsidRDefault="00763EB9" w:rsidP="00763EB9">
            <w:pPr>
              <w:pStyle w:val="NumberedTitle"/>
              <w:numPr>
                <w:ilvl w:val="0"/>
                <w:numId w:val="0"/>
              </w:numPr>
              <w:rPr>
                <w:rFonts w:ascii="Calibri" w:hAnsi="Calibri" w:cs="Calibri"/>
                <w:b w:val="0"/>
              </w:rPr>
            </w:pPr>
          </w:p>
        </w:tc>
      </w:tr>
      <w:tr w:rsidR="00763EB9" w:rsidRPr="009D5826" w14:paraId="5FE698A9" w14:textId="77777777" w:rsidTr="00763EB9">
        <w:tc>
          <w:tcPr>
            <w:tcW w:w="2985" w:type="dxa"/>
          </w:tcPr>
          <w:p w14:paraId="25CFFD4E" w14:textId="7E1F0C57" w:rsidR="00763EB9" w:rsidRPr="009D5826" w:rsidRDefault="00763EB9" w:rsidP="00763EB9">
            <w:pPr>
              <w:pStyle w:val="NumberedTitle"/>
              <w:numPr>
                <w:ilvl w:val="0"/>
                <w:numId w:val="0"/>
              </w:numPr>
              <w:rPr>
                <w:rFonts w:ascii="Calibri" w:hAnsi="Calibri" w:cs="Calibri"/>
                <w:b w:val="0"/>
              </w:rPr>
            </w:pPr>
            <w:r>
              <w:rPr>
                <w:rFonts w:ascii="Calibri" w:hAnsi="Calibri" w:cs="Calibri"/>
                <w:b w:val="0"/>
              </w:rPr>
              <w:t>Maintenance of Living Conditions</w:t>
            </w:r>
          </w:p>
        </w:tc>
        <w:tc>
          <w:tcPr>
            <w:tcW w:w="3729" w:type="dxa"/>
          </w:tcPr>
          <w:p w14:paraId="5DFAF889" w14:textId="6A2928E1" w:rsidR="00763EB9" w:rsidRPr="009D5826" w:rsidRDefault="00763EB9" w:rsidP="00763EB9">
            <w:pPr>
              <w:pStyle w:val="NumberedTitle"/>
              <w:numPr>
                <w:ilvl w:val="0"/>
                <w:numId w:val="0"/>
              </w:numPr>
              <w:rPr>
                <w:rFonts w:ascii="Calibri" w:hAnsi="Calibri" w:cs="Calibri"/>
                <w:b w:val="0"/>
              </w:rPr>
            </w:pPr>
            <w:r>
              <w:rPr>
                <w:rFonts w:ascii="Calibri" w:hAnsi="Calibri" w:cs="Calibri"/>
                <w:b w:val="0"/>
              </w:rPr>
              <w:t>Ensure that the living conditions of the people we support tin our residential services are physically safe, hygienically acceptable and are conducive to recovery.</w:t>
            </w:r>
          </w:p>
        </w:tc>
        <w:tc>
          <w:tcPr>
            <w:tcW w:w="3480" w:type="dxa"/>
          </w:tcPr>
          <w:p w14:paraId="3A06E33E" w14:textId="07B5ACFB" w:rsidR="00763EB9" w:rsidRPr="00763EB9" w:rsidRDefault="00763EB9" w:rsidP="00763EB9">
            <w:pPr>
              <w:numPr>
                <w:ilvl w:val="0"/>
                <w:numId w:val="43"/>
              </w:numPr>
              <w:tabs>
                <w:tab w:val="clear" w:pos="1440"/>
                <w:tab w:val="num" w:pos="376"/>
              </w:tabs>
              <w:ind w:left="376" w:hanging="283"/>
              <w:rPr>
                <w:rFonts w:ascii="Calibri" w:hAnsi="Calibri" w:cs="Calibri"/>
              </w:rPr>
            </w:pPr>
            <w:r w:rsidRPr="00763EB9">
              <w:rPr>
                <w:rFonts w:ascii="Calibri" w:hAnsi="Calibri" w:cs="Calibri"/>
              </w:rPr>
              <w:t>Residential</w:t>
            </w:r>
            <w:r>
              <w:rPr>
                <w:rFonts w:ascii="Calibri" w:hAnsi="Calibri" w:cs="Calibri"/>
              </w:rPr>
              <w:t xml:space="preserve"> Service pass environmental audits and feedback is that they are clean, safe and conducive to recovery.</w:t>
            </w:r>
          </w:p>
          <w:p w14:paraId="0A685737" w14:textId="4B028075" w:rsidR="00763EB9" w:rsidRPr="00763EB9" w:rsidRDefault="00763EB9" w:rsidP="00763EB9">
            <w:pPr>
              <w:pStyle w:val="NumberedTitle"/>
              <w:numPr>
                <w:ilvl w:val="0"/>
                <w:numId w:val="0"/>
              </w:numPr>
              <w:rPr>
                <w:rFonts w:ascii="Calibri" w:hAnsi="Calibri" w:cs="Calibri"/>
                <w:b w:val="0"/>
                <w:bCs/>
              </w:rPr>
            </w:pPr>
          </w:p>
        </w:tc>
      </w:tr>
      <w:tr w:rsidR="00763EB9" w:rsidRPr="009D5826" w14:paraId="73B61E7E" w14:textId="77777777" w:rsidTr="00AE4136">
        <w:trPr>
          <w:trHeight w:val="1692"/>
        </w:trPr>
        <w:tc>
          <w:tcPr>
            <w:tcW w:w="2985" w:type="dxa"/>
          </w:tcPr>
          <w:p w14:paraId="18459A62" w14:textId="160C8FEA" w:rsidR="00763EB9" w:rsidRPr="009D5826" w:rsidRDefault="00AE4136" w:rsidP="00763EB9">
            <w:pPr>
              <w:pStyle w:val="NumberedTitle"/>
              <w:numPr>
                <w:ilvl w:val="0"/>
                <w:numId w:val="0"/>
              </w:numPr>
              <w:rPr>
                <w:rFonts w:ascii="Calibri" w:hAnsi="Calibri" w:cs="Calibri"/>
                <w:b w:val="0"/>
                <w:szCs w:val="22"/>
              </w:rPr>
            </w:pPr>
            <w:r>
              <w:rPr>
                <w:rFonts w:ascii="Calibri" w:hAnsi="Calibri" w:cs="Calibri"/>
                <w:b w:val="0"/>
                <w:szCs w:val="22"/>
              </w:rPr>
              <w:lastRenderedPageBreak/>
              <w:t>Planning</w:t>
            </w:r>
          </w:p>
        </w:tc>
        <w:tc>
          <w:tcPr>
            <w:tcW w:w="3729" w:type="dxa"/>
          </w:tcPr>
          <w:p w14:paraId="14E2D4B1" w14:textId="7D0A8430" w:rsidR="00763EB9" w:rsidRPr="00AE4136" w:rsidRDefault="00AE4136" w:rsidP="00763EB9">
            <w:pPr>
              <w:pStyle w:val="NumberedTitle"/>
              <w:numPr>
                <w:ilvl w:val="0"/>
                <w:numId w:val="0"/>
              </w:numPr>
              <w:rPr>
                <w:rFonts w:ascii="Calibri" w:hAnsi="Calibri" w:cs="Calibri"/>
                <w:b w:val="0"/>
                <w:bCs/>
                <w:szCs w:val="22"/>
              </w:rPr>
            </w:pPr>
            <w:r w:rsidRPr="00AE4136">
              <w:rPr>
                <w:rFonts w:ascii="Calibri" w:hAnsi="Calibri" w:cs="Calibri"/>
                <w:b w:val="0"/>
                <w:bCs/>
                <w:szCs w:val="22"/>
              </w:rPr>
              <w:t xml:space="preserve">Involvement in future planning and evaluating of MASH activities, job developments, </w:t>
            </w:r>
            <w:r w:rsidR="00D30E15" w:rsidRPr="00AE4136">
              <w:rPr>
                <w:rFonts w:ascii="Calibri" w:hAnsi="Calibri" w:cs="Calibri"/>
                <w:b w:val="0"/>
                <w:bCs/>
                <w:szCs w:val="22"/>
              </w:rPr>
              <w:t>clients’</w:t>
            </w:r>
            <w:r w:rsidRPr="00AE4136">
              <w:rPr>
                <w:rFonts w:ascii="Calibri" w:hAnsi="Calibri" w:cs="Calibri"/>
                <w:b w:val="0"/>
                <w:bCs/>
                <w:szCs w:val="22"/>
              </w:rPr>
              <w:t xml:space="preserve"> opportunities and policies and procedures</w:t>
            </w:r>
            <w:r>
              <w:rPr>
                <w:rFonts w:ascii="Calibri" w:hAnsi="Calibri" w:cs="Calibri"/>
                <w:b w:val="0"/>
                <w:bCs/>
                <w:szCs w:val="22"/>
              </w:rPr>
              <w:t>.</w:t>
            </w:r>
          </w:p>
        </w:tc>
        <w:tc>
          <w:tcPr>
            <w:tcW w:w="3480" w:type="dxa"/>
          </w:tcPr>
          <w:p w14:paraId="4F57BB37" w14:textId="2FB96039" w:rsidR="00763EB9" w:rsidRPr="00C07E04" w:rsidRDefault="00AE4136" w:rsidP="00C07E04">
            <w:pPr>
              <w:numPr>
                <w:ilvl w:val="0"/>
                <w:numId w:val="43"/>
              </w:numPr>
              <w:tabs>
                <w:tab w:val="clear" w:pos="1440"/>
                <w:tab w:val="num" w:pos="376"/>
              </w:tabs>
              <w:ind w:left="376" w:hanging="283"/>
              <w:rPr>
                <w:rFonts w:ascii="Calibri" w:hAnsi="Calibri" w:cs="Calibri"/>
                <w:b/>
              </w:rPr>
            </w:pPr>
            <w:r>
              <w:rPr>
                <w:rFonts w:ascii="Calibri" w:hAnsi="Calibri" w:cs="Calibri"/>
              </w:rPr>
              <w:t>Actively engage in future planning and evaluation of MASH activities, job developments and support the people with opportunities</w:t>
            </w:r>
            <w:r w:rsidR="00C07E04">
              <w:rPr>
                <w:rFonts w:ascii="Calibri" w:hAnsi="Calibri" w:cs="Calibri"/>
              </w:rPr>
              <w:t>.</w:t>
            </w:r>
          </w:p>
        </w:tc>
      </w:tr>
      <w:tr w:rsidR="00763EB9" w:rsidRPr="009D5826" w14:paraId="575E2D84" w14:textId="77777777" w:rsidTr="00763EB9">
        <w:tc>
          <w:tcPr>
            <w:tcW w:w="2985" w:type="dxa"/>
          </w:tcPr>
          <w:p w14:paraId="608A7E35" w14:textId="16AA7E14" w:rsidR="00763EB9" w:rsidRPr="00AE4136" w:rsidRDefault="00AE4136" w:rsidP="00763EB9">
            <w:pPr>
              <w:pStyle w:val="NumberedTitle"/>
              <w:numPr>
                <w:ilvl w:val="0"/>
                <w:numId w:val="0"/>
              </w:numPr>
              <w:rPr>
                <w:rFonts w:ascii="Calibri" w:hAnsi="Calibri" w:cs="Calibri"/>
                <w:b w:val="0"/>
                <w:szCs w:val="22"/>
              </w:rPr>
            </w:pPr>
            <w:r w:rsidRPr="00AE4136">
              <w:rPr>
                <w:rFonts w:ascii="Calibri" w:hAnsi="Calibri" w:cs="Calibri"/>
                <w:b w:val="0"/>
                <w:szCs w:val="22"/>
              </w:rPr>
              <w:t>Professional Development</w:t>
            </w:r>
          </w:p>
        </w:tc>
        <w:tc>
          <w:tcPr>
            <w:tcW w:w="3729" w:type="dxa"/>
          </w:tcPr>
          <w:p w14:paraId="66EA81D6" w14:textId="77777777" w:rsidR="00AE4136" w:rsidRPr="00AE4136" w:rsidRDefault="00AE4136" w:rsidP="00AE4136">
            <w:pPr>
              <w:rPr>
                <w:rFonts w:ascii="Calibri" w:hAnsi="Calibri" w:cs="Calibri"/>
              </w:rPr>
            </w:pPr>
            <w:r w:rsidRPr="00AE4136">
              <w:rPr>
                <w:rFonts w:ascii="Calibri" w:hAnsi="Calibri" w:cs="Calibri"/>
              </w:rPr>
              <w:t>Actively responsible for own professional development and utilise skills and strengths in the support and ongoing development of other staff within MASH.</w:t>
            </w:r>
          </w:p>
          <w:p w14:paraId="4D83E7AD" w14:textId="77777777" w:rsidR="00AE4136" w:rsidRPr="00AE4136" w:rsidRDefault="00AE4136" w:rsidP="00AE4136">
            <w:pPr>
              <w:rPr>
                <w:rFonts w:ascii="Calibri" w:hAnsi="Calibri" w:cs="Calibri"/>
              </w:rPr>
            </w:pPr>
          </w:p>
          <w:p w14:paraId="2CBCCF18" w14:textId="585BB821" w:rsidR="00763EB9" w:rsidRPr="00B467F3" w:rsidRDefault="00AE4136" w:rsidP="00AE4136">
            <w:pPr>
              <w:pStyle w:val="NumberedTitle"/>
              <w:numPr>
                <w:ilvl w:val="0"/>
                <w:numId w:val="0"/>
              </w:numPr>
              <w:rPr>
                <w:rFonts w:ascii="Calibri" w:hAnsi="Calibri" w:cs="Calibri"/>
                <w:bCs/>
                <w:szCs w:val="22"/>
              </w:rPr>
            </w:pPr>
            <w:r w:rsidRPr="00AE4136">
              <w:rPr>
                <w:rFonts w:ascii="Calibri" w:hAnsi="Calibri" w:cs="Calibri"/>
                <w:b w:val="0"/>
                <w:szCs w:val="22"/>
              </w:rPr>
              <w:t>Undertake monthly supervision</w:t>
            </w:r>
          </w:p>
        </w:tc>
        <w:tc>
          <w:tcPr>
            <w:tcW w:w="3480" w:type="dxa"/>
          </w:tcPr>
          <w:p w14:paraId="4DD3C9E9" w14:textId="7CF96FFD" w:rsidR="00AE4136" w:rsidRPr="00AE4136" w:rsidRDefault="00AE4136" w:rsidP="00AE4136">
            <w:pPr>
              <w:numPr>
                <w:ilvl w:val="0"/>
                <w:numId w:val="43"/>
              </w:numPr>
              <w:tabs>
                <w:tab w:val="clear" w:pos="1440"/>
                <w:tab w:val="num" w:pos="376"/>
              </w:tabs>
              <w:ind w:left="376" w:hanging="283"/>
              <w:rPr>
                <w:rFonts w:ascii="Calibri" w:hAnsi="Calibri" w:cs="Calibri"/>
                <w:b/>
              </w:rPr>
            </w:pPr>
            <w:r>
              <w:rPr>
                <w:rFonts w:ascii="Calibri" w:hAnsi="Calibri" w:cs="Calibri"/>
              </w:rPr>
              <w:t xml:space="preserve">Contribute to own professional development, skills and strengths and assist development of other staff within MASH is taken. </w:t>
            </w:r>
          </w:p>
          <w:p w14:paraId="084A3FF7" w14:textId="77777777" w:rsidR="00AE4136" w:rsidRPr="00AE4136" w:rsidRDefault="00AE4136" w:rsidP="00AE4136">
            <w:pPr>
              <w:ind w:left="376"/>
              <w:rPr>
                <w:rFonts w:ascii="Calibri" w:hAnsi="Calibri" w:cs="Calibri"/>
                <w:b/>
              </w:rPr>
            </w:pPr>
          </w:p>
          <w:p w14:paraId="6261A75B" w14:textId="3CBAEED9" w:rsidR="00763EB9" w:rsidRPr="009D5826" w:rsidRDefault="00C07E04" w:rsidP="00AE4136">
            <w:pPr>
              <w:numPr>
                <w:ilvl w:val="0"/>
                <w:numId w:val="43"/>
              </w:numPr>
              <w:tabs>
                <w:tab w:val="clear" w:pos="1440"/>
                <w:tab w:val="num" w:pos="376"/>
              </w:tabs>
              <w:ind w:left="376" w:hanging="283"/>
              <w:rPr>
                <w:rFonts w:ascii="Calibri" w:hAnsi="Calibri" w:cs="Calibri"/>
                <w:b/>
              </w:rPr>
            </w:pPr>
            <w:r>
              <w:rPr>
                <w:rFonts w:ascii="Calibri" w:hAnsi="Calibri" w:cs="Calibri"/>
              </w:rPr>
              <w:t>Monthly</w:t>
            </w:r>
            <w:r w:rsidR="00AE4136">
              <w:rPr>
                <w:rFonts w:ascii="Calibri" w:hAnsi="Calibri" w:cs="Calibri"/>
              </w:rPr>
              <w:t xml:space="preserve"> attendance at supervision </w:t>
            </w:r>
          </w:p>
        </w:tc>
      </w:tr>
    </w:tbl>
    <w:p w14:paraId="0EA04C65" w14:textId="77777777" w:rsidR="009A1A09" w:rsidRPr="009D5826" w:rsidRDefault="009A1A09" w:rsidP="009A1A09">
      <w:pPr>
        <w:pStyle w:val="HDCHeading1"/>
        <w:rPr>
          <w:rFonts w:ascii="Calibri" w:hAnsi="Calibri" w:cs="Calibri"/>
          <w:b w:val="0"/>
          <w:color w:val="999999" w:themeColor="text1" w:themeTint="99"/>
          <w:sz w:val="28"/>
          <w:szCs w:val="28"/>
        </w:rPr>
      </w:pPr>
    </w:p>
    <w:p w14:paraId="4379395F" w14:textId="77777777"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DELEGATIONS</w:t>
      </w:r>
    </w:p>
    <w:p w14:paraId="1C9AC895" w14:textId="77777777" w:rsidR="009A1A09" w:rsidRPr="009D5826" w:rsidRDefault="009A1A09" w:rsidP="007F0256">
      <w:pPr>
        <w:pStyle w:val="HDCHeading2"/>
        <w:rPr>
          <w:rFonts w:ascii="Calibri" w:hAnsi="Calibri" w:cs="Calibr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3938"/>
        <w:gridCol w:w="3714"/>
      </w:tblGrid>
      <w:tr w:rsidR="00333554" w:rsidRPr="009D5826" w14:paraId="2D37ECDB" w14:textId="77777777" w:rsidTr="009D5826">
        <w:tc>
          <w:tcPr>
            <w:tcW w:w="2542" w:type="dxa"/>
          </w:tcPr>
          <w:p w14:paraId="790DB226" w14:textId="77777777" w:rsidR="00333554" w:rsidRPr="009D5826" w:rsidRDefault="00333554" w:rsidP="009A1A09">
            <w:pPr>
              <w:pStyle w:val="HDCBodyCopy"/>
              <w:rPr>
                <w:rFonts w:ascii="Calibri" w:hAnsi="Calibri" w:cs="Calibri"/>
                <w:b/>
                <w:color w:val="05497E"/>
              </w:rPr>
            </w:pPr>
            <w:r w:rsidRPr="009D5826">
              <w:rPr>
                <w:rFonts w:ascii="Calibri" w:hAnsi="Calibri" w:cs="Calibri"/>
                <w:b/>
                <w:color w:val="05497E"/>
              </w:rPr>
              <w:t>Direct Reports</w:t>
            </w:r>
          </w:p>
        </w:tc>
        <w:tc>
          <w:tcPr>
            <w:tcW w:w="7652" w:type="dxa"/>
            <w:gridSpan w:val="2"/>
          </w:tcPr>
          <w:sdt>
            <w:sdtPr>
              <w:rPr>
                <w:rFonts w:ascii="Calibri" w:hAnsi="Calibri" w:cs="Calibri"/>
              </w:rPr>
              <w:id w:val="-2025548446"/>
              <w:placeholder>
                <w:docPart w:val="DefaultPlaceholder_1081868575"/>
              </w:placeholder>
              <w:dropDownList>
                <w:listItem w:value="Choose an item."/>
                <w:listItem w:displayText="Yes" w:value="Yes"/>
                <w:listItem w:displayText="No" w:value="No"/>
              </w:dropDownList>
            </w:sdtPr>
            <w:sdtEndPr/>
            <w:sdtContent>
              <w:p w14:paraId="1D785A96" w14:textId="77777777" w:rsidR="00333554" w:rsidRPr="009D5826" w:rsidRDefault="00DA6568" w:rsidP="009A1A09">
                <w:pPr>
                  <w:pStyle w:val="HDCBodyCopy"/>
                  <w:rPr>
                    <w:rFonts w:ascii="Calibri" w:hAnsi="Calibri" w:cs="Calibri"/>
                  </w:rPr>
                </w:pPr>
                <w:r w:rsidRPr="009D5826">
                  <w:rPr>
                    <w:rFonts w:ascii="Calibri" w:hAnsi="Calibri" w:cs="Calibri"/>
                  </w:rPr>
                  <w:t>Yes</w:t>
                </w:r>
              </w:p>
            </w:sdtContent>
          </w:sdt>
        </w:tc>
      </w:tr>
      <w:tr w:rsidR="00333554" w:rsidRPr="009D5826" w14:paraId="58B7529D" w14:textId="77777777" w:rsidTr="009D5826">
        <w:tc>
          <w:tcPr>
            <w:tcW w:w="2542" w:type="dxa"/>
          </w:tcPr>
          <w:p w14:paraId="351FA3A3" w14:textId="77777777" w:rsidR="00333554" w:rsidRPr="009D5826" w:rsidRDefault="00333554" w:rsidP="009A1A09">
            <w:pPr>
              <w:pStyle w:val="HDCBodyCopy"/>
              <w:rPr>
                <w:rFonts w:ascii="Calibri" w:hAnsi="Calibri" w:cs="Calibri"/>
                <w:b/>
                <w:color w:val="05497E"/>
              </w:rPr>
            </w:pPr>
            <w:r w:rsidRPr="009D5826">
              <w:rPr>
                <w:rFonts w:ascii="Calibri" w:hAnsi="Calibri" w:cs="Calibri"/>
                <w:b/>
                <w:color w:val="05497E"/>
              </w:rPr>
              <w:t>Financial</w:t>
            </w:r>
          </w:p>
        </w:tc>
        <w:tc>
          <w:tcPr>
            <w:tcW w:w="7652" w:type="dxa"/>
            <w:gridSpan w:val="2"/>
          </w:tcPr>
          <w:p w14:paraId="46CA449F" w14:textId="68D84EF3" w:rsidR="00DA6568" w:rsidRPr="009D5826" w:rsidRDefault="00D620C0" w:rsidP="00DA6568">
            <w:pPr>
              <w:pStyle w:val="NumberedTitle"/>
              <w:numPr>
                <w:ilvl w:val="0"/>
                <w:numId w:val="0"/>
              </w:numPr>
              <w:rPr>
                <w:rFonts w:ascii="Calibri" w:hAnsi="Calibri" w:cs="Calibri"/>
                <w:b w:val="0"/>
              </w:rPr>
            </w:pPr>
            <w:r w:rsidRPr="009D5826">
              <w:rPr>
                <w:rFonts w:ascii="Calibri" w:hAnsi="Calibri" w:cs="Calibri"/>
                <w:b w:val="0"/>
              </w:rPr>
              <w:t xml:space="preserve">Statutory delegation would apply as approved from </w:t>
            </w:r>
            <w:r w:rsidR="005F1C45" w:rsidRPr="009D5826">
              <w:rPr>
                <w:rFonts w:ascii="Calibri" w:hAnsi="Calibri" w:cs="Calibri"/>
                <w:b w:val="0"/>
              </w:rPr>
              <w:t>MASH</w:t>
            </w:r>
            <w:r w:rsidRPr="009D5826">
              <w:rPr>
                <w:rFonts w:ascii="Calibri" w:hAnsi="Calibri" w:cs="Calibri"/>
                <w:b w:val="0"/>
              </w:rPr>
              <w:t xml:space="preserve"> from time to time</w:t>
            </w:r>
            <w:r w:rsidR="00DA6568" w:rsidRPr="009D5826">
              <w:rPr>
                <w:rFonts w:ascii="Calibri" w:hAnsi="Calibri" w:cs="Calibri"/>
                <w:b w:val="0"/>
              </w:rPr>
              <w:t>.</w:t>
            </w:r>
          </w:p>
        </w:tc>
      </w:tr>
      <w:tr w:rsidR="00333554" w:rsidRPr="009D5826" w14:paraId="7921064E" w14:textId="77777777" w:rsidTr="009D5826">
        <w:tc>
          <w:tcPr>
            <w:tcW w:w="2542" w:type="dxa"/>
          </w:tcPr>
          <w:p w14:paraId="18E7B1A1" w14:textId="77777777" w:rsidR="00333554" w:rsidRPr="009D5826" w:rsidRDefault="00333554" w:rsidP="00333554">
            <w:pPr>
              <w:pStyle w:val="HDCBodyCopy"/>
              <w:rPr>
                <w:rFonts w:ascii="Calibri" w:hAnsi="Calibri" w:cs="Calibri"/>
                <w:b/>
                <w:color w:val="05497E"/>
              </w:rPr>
            </w:pPr>
            <w:r w:rsidRPr="009D5826">
              <w:rPr>
                <w:rFonts w:ascii="Calibri" w:hAnsi="Calibri" w:cs="Calibri"/>
                <w:b/>
                <w:color w:val="05497E"/>
              </w:rPr>
              <w:t>Legislative Function:</w:t>
            </w:r>
          </w:p>
        </w:tc>
        <w:tc>
          <w:tcPr>
            <w:tcW w:w="3938" w:type="dxa"/>
          </w:tcPr>
          <w:p w14:paraId="0B96235E" w14:textId="77777777" w:rsidR="00333554" w:rsidRPr="009D5826" w:rsidRDefault="00333554" w:rsidP="009A1A09">
            <w:pPr>
              <w:pStyle w:val="HDCBodyCopy"/>
              <w:rPr>
                <w:rFonts w:ascii="Calibri" w:hAnsi="Calibri" w:cs="Calibri"/>
                <w:b/>
                <w:color w:val="auto"/>
              </w:rPr>
            </w:pPr>
            <w:r w:rsidRPr="009D5826">
              <w:rPr>
                <w:rFonts w:ascii="Calibri" w:hAnsi="Calibri" w:cs="Calibri"/>
                <w:b/>
                <w:color w:val="auto"/>
              </w:rPr>
              <w:t>Legislation and/or Bylaw</w:t>
            </w:r>
          </w:p>
        </w:tc>
        <w:tc>
          <w:tcPr>
            <w:tcW w:w="3714" w:type="dxa"/>
          </w:tcPr>
          <w:p w14:paraId="19D77144" w14:textId="77777777" w:rsidR="00333554" w:rsidRPr="009D5826" w:rsidRDefault="00333554" w:rsidP="009A1A09">
            <w:pPr>
              <w:pStyle w:val="HDCBodyCopy"/>
              <w:rPr>
                <w:rFonts w:ascii="Calibri" w:hAnsi="Calibri" w:cs="Calibri"/>
                <w:b/>
                <w:color w:val="auto"/>
              </w:rPr>
            </w:pPr>
            <w:r w:rsidRPr="009D5826">
              <w:rPr>
                <w:rFonts w:ascii="Calibri" w:hAnsi="Calibri" w:cs="Calibri"/>
                <w:b/>
                <w:color w:val="auto"/>
              </w:rPr>
              <w:t>Section and/or Bylaw</w:t>
            </w:r>
          </w:p>
        </w:tc>
      </w:tr>
      <w:tr w:rsidR="00333554" w:rsidRPr="009D5826" w14:paraId="1F300C51" w14:textId="77777777" w:rsidTr="009D5826">
        <w:tc>
          <w:tcPr>
            <w:tcW w:w="2542" w:type="dxa"/>
          </w:tcPr>
          <w:p w14:paraId="02FBDEEB" w14:textId="77777777" w:rsidR="00333554" w:rsidRPr="009D5826" w:rsidRDefault="00333554" w:rsidP="009A1A09">
            <w:pPr>
              <w:pStyle w:val="HDCBodyCopy"/>
              <w:rPr>
                <w:rFonts w:ascii="Calibri" w:hAnsi="Calibri" w:cs="Calibri"/>
                <w:color w:val="05497E"/>
              </w:rPr>
            </w:pPr>
          </w:p>
        </w:tc>
        <w:tc>
          <w:tcPr>
            <w:tcW w:w="3938" w:type="dxa"/>
          </w:tcPr>
          <w:p w14:paraId="13A38529" w14:textId="77777777" w:rsidR="00333554" w:rsidRPr="009D5826" w:rsidRDefault="00333554" w:rsidP="009A1A09">
            <w:pPr>
              <w:pStyle w:val="HDCBodyCopy"/>
              <w:rPr>
                <w:rFonts w:ascii="Calibri" w:hAnsi="Calibri" w:cs="Calibri"/>
              </w:rPr>
            </w:pPr>
          </w:p>
        </w:tc>
        <w:tc>
          <w:tcPr>
            <w:tcW w:w="3714" w:type="dxa"/>
          </w:tcPr>
          <w:p w14:paraId="03383AAF" w14:textId="77777777" w:rsidR="00333554" w:rsidRPr="009D5826" w:rsidRDefault="00333554" w:rsidP="009A1A09">
            <w:pPr>
              <w:pStyle w:val="HDCBodyCopy"/>
              <w:rPr>
                <w:rFonts w:ascii="Calibri" w:hAnsi="Calibri" w:cs="Calibri"/>
              </w:rPr>
            </w:pPr>
          </w:p>
        </w:tc>
      </w:tr>
    </w:tbl>
    <w:p w14:paraId="0C32B4BC" w14:textId="77777777" w:rsidR="00E16B84" w:rsidRPr="009D5826" w:rsidRDefault="00E16B84" w:rsidP="00C07E04">
      <w:pPr>
        <w:pStyle w:val="ListBullet"/>
        <w:numPr>
          <w:ilvl w:val="0"/>
          <w:numId w:val="0"/>
        </w:numPr>
        <w:spacing w:before="0" w:after="0"/>
        <w:rPr>
          <w:rFonts w:ascii="Calibri" w:hAnsi="Calibri" w:cs="Calibri"/>
          <w:szCs w:val="22"/>
        </w:rPr>
      </w:pPr>
    </w:p>
    <w:p w14:paraId="59E7A80E" w14:textId="77777777"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t>COMPETENCIES</w:t>
      </w:r>
    </w:p>
    <w:p w14:paraId="272710BB" w14:textId="77777777" w:rsidR="004C0793" w:rsidRPr="009D5826" w:rsidRDefault="004C0793" w:rsidP="00EC6897">
      <w:pPr>
        <w:pStyle w:val="HDCHeading3"/>
        <w:rPr>
          <w:rFonts w:ascii="Calibri" w:hAnsi="Calibri" w:cs="Calibri"/>
        </w:rPr>
      </w:pPr>
    </w:p>
    <w:p w14:paraId="20B9A223" w14:textId="2A55ACBA" w:rsidR="004C0793" w:rsidRPr="00166190" w:rsidRDefault="004C0793" w:rsidP="004C0793">
      <w:pPr>
        <w:pStyle w:val="HDCBodyCopy"/>
        <w:rPr>
          <w:rFonts w:ascii="Calibri" w:hAnsi="Calibri" w:cs="Calibri"/>
          <w:color w:val="05497E"/>
        </w:rPr>
      </w:pPr>
      <w:r w:rsidRPr="00166190">
        <w:rPr>
          <w:rFonts w:ascii="Calibri" w:hAnsi="Calibri" w:cs="Calibri"/>
          <w:color w:val="05497E"/>
        </w:rPr>
        <w:t xml:space="preserve">A successful </w:t>
      </w:r>
      <w:r w:rsidR="00AE4136">
        <w:rPr>
          <w:rFonts w:ascii="Calibri" w:hAnsi="Calibri" w:cs="Calibri"/>
          <w:color w:val="05497E"/>
        </w:rPr>
        <w:t>Programme Facilitator</w:t>
      </w:r>
      <w:r w:rsidR="00134941" w:rsidRPr="00166190">
        <w:rPr>
          <w:rFonts w:ascii="Calibri" w:hAnsi="Calibri" w:cs="Calibri"/>
          <w:color w:val="05497E"/>
        </w:rPr>
        <w:t xml:space="preserve"> </w:t>
      </w:r>
      <w:r w:rsidR="005F1C45" w:rsidRPr="00166190">
        <w:rPr>
          <w:rFonts w:ascii="Calibri" w:hAnsi="Calibri" w:cs="Calibri"/>
          <w:color w:val="05497E"/>
        </w:rPr>
        <w:t>at MASH Trust</w:t>
      </w:r>
      <w:r w:rsidRPr="00166190">
        <w:rPr>
          <w:rFonts w:ascii="Calibri" w:hAnsi="Calibri" w:cs="Calibri"/>
          <w:color w:val="05497E"/>
        </w:rPr>
        <w:t xml:space="preserve"> will demonstrate the following competencies:</w:t>
      </w:r>
      <w:r w:rsidRPr="00166190">
        <w:rPr>
          <w:rFonts w:ascii="Calibri" w:hAnsi="Calibri" w:cs="Calibri"/>
          <w:color w:val="05497E"/>
        </w:rPr>
        <w:br/>
      </w:r>
    </w:p>
    <w:p w14:paraId="1A0535CA" w14:textId="02446E92" w:rsidR="0087579E" w:rsidRDefault="00AE4136" w:rsidP="00EF20A9">
      <w:pPr>
        <w:pStyle w:val="ListParagraph"/>
        <w:numPr>
          <w:ilvl w:val="0"/>
          <w:numId w:val="34"/>
        </w:numPr>
        <w:rPr>
          <w:rFonts w:ascii="Calibri" w:hAnsi="Calibri" w:cs="Calibri"/>
        </w:rPr>
      </w:pPr>
      <w:r>
        <w:rPr>
          <w:rFonts w:ascii="Calibri" w:hAnsi="Calibri" w:cs="Calibri"/>
        </w:rPr>
        <w:t>People focused</w:t>
      </w:r>
    </w:p>
    <w:p w14:paraId="3A2B0B63" w14:textId="16529083" w:rsidR="00AE4136" w:rsidRDefault="00AE4136" w:rsidP="00EF20A9">
      <w:pPr>
        <w:pStyle w:val="ListParagraph"/>
        <w:numPr>
          <w:ilvl w:val="0"/>
          <w:numId w:val="34"/>
        </w:numPr>
        <w:rPr>
          <w:rFonts w:ascii="Calibri" w:hAnsi="Calibri" w:cs="Calibri"/>
        </w:rPr>
      </w:pPr>
      <w:r>
        <w:rPr>
          <w:rFonts w:ascii="Calibri" w:hAnsi="Calibri" w:cs="Calibri"/>
        </w:rPr>
        <w:t>Quality focused</w:t>
      </w:r>
    </w:p>
    <w:p w14:paraId="787EB147" w14:textId="6873D490" w:rsidR="00AE4136" w:rsidRDefault="00AE4136" w:rsidP="00EF20A9">
      <w:pPr>
        <w:pStyle w:val="ListParagraph"/>
        <w:numPr>
          <w:ilvl w:val="0"/>
          <w:numId w:val="34"/>
        </w:numPr>
        <w:rPr>
          <w:rFonts w:ascii="Calibri" w:hAnsi="Calibri" w:cs="Calibri"/>
        </w:rPr>
      </w:pPr>
      <w:r>
        <w:rPr>
          <w:rFonts w:ascii="Calibri" w:hAnsi="Calibri" w:cs="Calibri"/>
        </w:rPr>
        <w:t>Flexibility</w:t>
      </w:r>
    </w:p>
    <w:p w14:paraId="3EAE979E" w14:textId="357783E3" w:rsidR="00AE4136" w:rsidRDefault="00AE4136" w:rsidP="00EF20A9">
      <w:pPr>
        <w:pStyle w:val="ListParagraph"/>
        <w:numPr>
          <w:ilvl w:val="0"/>
          <w:numId w:val="34"/>
        </w:numPr>
        <w:rPr>
          <w:rFonts w:ascii="Calibri" w:hAnsi="Calibri" w:cs="Calibri"/>
        </w:rPr>
      </w:pPr>
      <w:r>
        <w:rPr>
          <w:rFonts w:ascii="Calibri" w:hAnsi="Calibri" w:cs="Calibri"/>
        </w:rPr>
        <w:t>Teamwork</w:t>
      </w:r>
    </w:p>
    <w:p w14:paraId="57F9BA00" w14:textId="5A316769" w:rsidR="00AE4136" w:rsidRDefault="00AE4136" w:rsidP="00EF20A9">
      <w:pPr>
        <w:pStyle w:val="ListParagraph"/>
        <w:numPr>
          <w:ilvl w:val="0"/>
          <w:numId w:val="34"/>
        </w:numPr>
        <w:rPr>
          <w:rFonts w:ascii="Calibri" w:hAnsi="Calibri" w:cs="Calibri"/>
        </w:rPr>
      </w:pPr>
      <w:r>
        <w:rPr>
          <w:rFonts w:ascii="Calibri" w:hAnsi="Calibri" w:cs="Calibri"/>
        </w:rPr>
        <w:t>Communication – written &amp; oral</w:t>
      </w:r>
    </w:p>
    <w:p w14:paraId="34591EA8" w14:textId="75F4229C" w:rsidR="00AE4136" w:rsidRDefault="00AE4136" w:rsidP="00EF20A9">
      <w:pPr>
        <w:pStyle w:val="ListParagraph"/>
        <w:numPr>
          <w:ilvl w:val="0"/>
          <w:numId w:val="34"/>
        </w:numPr>
        <w:rPr>
          <w:rFonts w:ascii="Calibri" w:hAnsi="Calibri" w:cs="Calibri"/>
        </w:rPr>
      </w:pPr>
      <w:r>
        <w:rPr>
          <w:rFonts w:ascii="Calibri" w:hAnsi="Calibri" w:cs="Calibri"/>
        </w:rPr>
        <w:t>Organisation &amp; Time management</w:t>
      </w:r>
    </w:p>
    <w:p w14:paraId="31E0B974" w14:textId="7646120E" w:rsidR="00AE4136" w:rsidRPr="009D5826" w:rsidRDefault="00AE4136" w:rsidP="00EF20A9">
      <w:pPr>
        <w:pStyle w:val="ListParagraph"/>
        <w:numPr>
          <w:ilvl w:val="0"/>
          <w:numId w:val="34"/>
        </w:numPr>
        <w:rPr>
          <w:rFonts w:ascii="Calibri" w:hAnsi="Calibri" w:cs="Calibri"/>
        </w:rPr>
      </w:pPr>
      <w:r>
        <w:rPr>
          <w:rFonts w:ascii="Calibri" w:hAnsi="Calibri" w:cs="Calibri"/>
        </w:rPr>
        <w:t>Problem Solving</w:t>
      </w:r>
    </w:p>
    <w:p w14:paraId="0C721D85" w14:textId="044C1102" w:rsidR="00333554" w:rsidRDefault="00333554" w:rsidP="0087579E">
      <w:pPr>
        <w:rPr>
          <w:rFonts w:ascii="Calibri" w:hAnsi="Calibri" w:cs="Calibri"/>
        </w:rPr>
      </w:pPr>
    </w:p>
    <w:p w14:paraId="10E325C6" w14:textId="3B200A1E" w:rsidR="004C0793" w:rsidRPr="009D5826" w:rsidRDefault="004C0793" w:rsidP="003D1181">
      <w:pPr>
        <w:pStyle w:val="HDCHeading1"/>
        <w:rPr>
          <w:rFonts w:ascii="Calibri" w:hAnsi="Calibri" w:cs="Calibri"/>
          <w:color w:val="05497E"/>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752CE814" w14:textId="77777777" w:rsidR="003D1181" w:rsidRPr="009D5826" w:rsidRDefault="003D1181" w:rsidP="00EC6897">
      <w:pPr>
        <w:pStyle w:val="HDCHeading3"/>
        <w:rPr>
          <w:rFonts w:ascii="Calibri" w:hAnsi="Calibri" w:cs="Calibri"/>
          <w:b w:val="0"/>
          <w:color w:val="999999" w:themeColor="text1" w:themeTint="99"/>
          <w:sz w:val="22"/>
        </w:rPr>
      </w:pPr>
    </w:p>
    <w:p w14:paraId="56D04E96" w14:textId="7AF3162E" w:rsidR="00EC6897" w:rsidRDefault="00EC6897" w:rsidP="00EC6897">
      <w:pPr>
        <w:pStyle w:val="HDCHeading3"/>
        <w:rPr>
          <w:rFonts w:ascii="Calibri" w:hAnsi="Calibri" w:cs="Calibri"/>
          <w:b w:val="0"/>
          <w:bCs/>
          <w:color w:val="05497E"/>
          <w:sz w:val="22"/>
        </w:rPr>
      </w:pPr>
      <w:r w:rsidRPr="00166190">
        <w:rPr>
          <w:rFonts w:ascii="Calibri" w:hAnsi="Calibri" w:cs="Calibri"/>
          <w:b w:val="0"/>
          <w:bCs/>
          <w:color w:val="05497E"/>
          <w:sz w:val="22"/>
        </w:rPr>
        <w:t>Essential:</w:t>
      </w:r>
    </w:p>
    <w:p w14:paraId="5AA6E190" w14:textId="77777777" w:rsidR="00501AB0" w:rsidRPr="00501AB0" w:rsidRDefault="00501AB0" w:rsidP="00501AB0">
      <w:pPr>
        <w:pStyle w:val="HDCBodyCopy"/>
      </w:pPr>
    </w:p>
    <w:p w14:paraId="60083FEF" w14:textId="1B2EF056" w:rsidR="00CF5951" w:rsidRDefault="00AE4136" w:rsidP="00085CC3">
      <w:pPr>
        <w:pStyle w:val="Bullet"/>
        <w:rPr>
          <w:rFonts w:ascii="Calibri" w:hAnsi="Calibri" w:cs="Calibri"/>
        </w:rPr>
      </w:pPr>
      <w:r>
        <w:rPr>
          <w:rFonts w:ascii="Calibri" w:hAnsi="Calibri" w:cs="Calibri"/>
        </w:rPr>
        <w:t>Previous experience in Mental Health and Addictions</w:t>
      </w:r>
      <w:r w:rsidR="00C07E04">
        <w:rPr>
          <w:rFonts w:ascii="Calibri" w:hAnsi="Calibri" w:cs="Calibri"/>
        </w:rPr>
        <w:t>.</w:t>
      </w:r>
    </w:p>
    <w:p w14:paraId="4F541DD2" w14:textId="0673952F" w:rsidR="00AE4136" w:rsidRPr="009D5826" w:rsidRDefault="00AE4136" w:rsidP="00085CC3">
      <w:pPr>
        <w:pStyle w:val="Bullet"/>
        <w:rPr>
          <w:rFonts w:ascii="Calibri" w:hAnsi="Calibri" w:cs="Calibri"/>
        </w:rPr>
      </w:pPr>
      <w:r>
        <w:rPr>
          <w:rFonts w:ascii="Calibri" w:hAnsi="Calibri" w:cs="Calibri"/>
        </w:rPr>
        <w:t>Relevant qualifications such as – Certificate in Mental Health &amp; Addiction</w:t>
      </w:r>
      <w:r w:rsidR="00C07E04">
        <w:rPr>
          <w:rFonts w:ascii="Calibri" w:hAnsi="Calibri" w:cs="Calibri"/>
        </w:rPr>
        <w:t>.</w:t>
      </w:r>
    </w:p>
    <w:p w14:paraId="3E06ACB8" w14:textId="348AA92D" w:rsidR="002A54FF" w:rsidRPr="009D5826" w:rsidRDefault="00275497" w:rsidP="00085CC3">
      <w:pPr>
        <w:pStyle w:val="Bullet"/>
        <w:rPr>
          <w:rFonts w:ascii="Calibri" w:hAnsi="Calibri" w:cs="Calibri"/>
        </w:rPr>
      </w:pPr>
      <w:r>
        <w:rPr>
          <w:rFonts w:ascii="Calibri" w:hAnsi="Calibri" w:cs="Calibri"/>
        </w:rPr>
        <w:t>Demonstrate an understanding of people with alcohol/ drug addictions and/or mental health issues.</w:t>
      </w:r>
    </w:p>
    <w:p w14:paraId="6C714757" w14:textId="6FE6DB2F" w:rsidR="00023AC6" w:rsidRDefault="00275497" w:rsidP="00085CC3">
      <w:pPr>
        <w:pStyle w:val="Bullet"/>
        <w:rPr>
          <w:rFonts w:ascii="Calibri" w:hAnsi="Calibri" w:cs="Calibri"/>
        </w:rPr>
      </w:pPr>
      <w:r>
        <w:rPr>
          <w:rFonts w:ascii="Calibri" w:hAnsi="Calibri" w:cs="Calibri"/>
        </w:rPr>
        <w:t>Practise safe and ethical support and be accountable for those outcomes</w:t>
      </w:r>
      <w:r w:rsidR="00C07E04">
        <w:rPr>
          <w:rFonts w:ascii="Calibri" w:hAnsi="Calibri" w:cs="Calibri"/>
        </w:rPr>
        <w:t>.</w:t>
      </w:r>
    </w:p>
    <w:p w14:paraId="4FBD5D29" w14:textId="7093C483" w:rsidR="00275497" w:rsidRPr="00275497" w:rsidRDefault="00275497" w:rsidP="00085CC3">
      <w:pPr>
        <w:pStyle w:val="Bullet"/>
        <w:rPr>
          <w:rFonts w:ascii="Calibri" w:hAnsi="Calibri" w:cs="Calibri"/>
        </w:rPr>
      </w:pPr>
      <w:r>
        <w:rPr>
          <w:rFonts w:ascii="Calibri" w:hAnsi="Calibri" w:cs="Calibri"/>
        </w:rPr>
        <w:t xml:space="preserve">Promote the health and wellness of individuals, families/ </w:t>
      </w:r>
      <w:proofErr w:type="spellStart"/>
      <w:r>
        <w:rPr>
          <w:rFonts w:ascii="Calibri" w:hAnsi="Calibri" w:cs="Calibri"/>
        </w:rPr>
        <w:t>wh</w:t>
      </w:r>
      <w:proofErr w:type="spellEnd"/>
      <w:r>
        <w:rPr>
          <w:rFonts w:ascii="Calibri" w:hAnsi="Calibri" w:cs="Calibri"/>
          <w:lang w:val="mi-NZ"/>
        </w:rPr>
        <w:t>ānau and communities</w:t>
      </w:r>
      <w:r w:rsidR="00C07E04">
        <w:rPr>
          <w:rFonts w:ascii="Calibri" w:hAnsi="Calibri" w:cs="Calibri"/>
          <w:lang w:val="mi-NZ"/>
        </w:rPr>
        <w:t>.</w:t>
      </w:r>
    </w:p>
    <w:p w14:paraId="4EA0028E" w14:textId="086A4989" w:rsidR="00275497" w:rsidRPr="00275497" w:rsidRDefault="00275497" w:rsidP="00085CC3">
      <w:pPr>
        <w:pStyle w:val="Bullet"/>
        <w:rPr>
          <w:rFonts w:ascii="Calibri" w:hAnsi="Calibri" w:cs="Calibri"/>
        </w:rPr>
      </w:pPr>
      <w:r>
        <w:rPr>
          <w:rFonts w:ascii="Calibri" w:hAnsi="Calibri" w:cs="Calibri"/>
          <w:lang w:val="mi-NZ"/>
        </w:rPr>
        <w:t>Demonstrate an open-minded non-judgemental approach, and integrity</w:t>
      </w:r>
      <w:r w:rsidR="00C07E04">
        <w:rPr>
          <w:rFonts w:ascii="Calibri" w:hAnsi="Calibri" w:cs="Calibri"/>
          <w:lang w:val="mi-NZ"/>
        </w:rPr>
        <w:t>.</w:t>
      </w:r>
    </w:p>
    <w:p w14:paraId="5E82321D" w14:textId="2E9AEC5C" w:rsidR="00275497" w:rsidRPr="00275497" w:rsidRDefault="00275497" w:rsidP="00085CC3">
      <w:pPr>
        <w:pStyle w:val="Bullet"/>
        <w:rPr>
          <w:rFonts w:ascii="Calibri" w:hAnsi="Calibri" w:cs="Calibri"/>
        </w:rPr>
      </w:pPr>
      <w:r>
        <w:rPr>
          <w:rFonts w:ascii="Calibri" w:hAnsi="Calibri" w:cs="Calibri"/>
          <w:lang w:val="mi-NZ"/>
        </w:rPr>
        <w:t>A committment to the principles of the Treaty of Waitangi</w:t>
      </w:r>
      <w:r w:rsidR="00C07E04">
        <w:rPr>
          <w:rFonts w:ascii="Calibri" w:hAnsi="Calibri" w:cs="Calibri"/>
          <w:lang w:val="mi-NZ"/>
        </w:rPr>
        <w:t>.</w:t>
      </w:r>
    </w:p>
    <w:p w14:paraId="0DD63D8E" w14:textId="66323151" w:rsidR="00275497" w:rsidRPr="00275497" w:rsidRDefault="00275497" w:rsidP="00275497">
      <w:pPr>
        <w:pStyle w:val="Bullet"/>
        <w:rPr>
          <w:rFonts w:ascii="Calibri" w:hAnsi="Calibri" w:cs="Calibri"/>
          <w:lang w:val="en-GB"/>
        </w:rPr>
      </w:pPr>
      <w:r w:rsidRPr="00275497">
        <w:rPr>
          <w:rFonts w:ascii="Calibri" w:hAnsi="Calibri" w:cs="Calibri"/>
          <w:lang w:val="en-GB"/>
        </w:rPr>
        <w:t>Maintain a current First Aid Certificate</w:t>
      </w:r>
      <w:r w:rsidR="00C07E04">
        <w:rPr>
          <w:rFonts w:ascii="Calibri" w:hAnsi="Calibri" w:cs="Calibri"/>
          <w:lang w:val="en-GB"/>
        </w:rPr>
        <w:t>.</w:t>
      </w:r>
    </w:p>
    <w:p w14:paraId="17FA0FF9" w14:textId="0FE1D843" w:rsidR="00275497" w:rsidRPr="00275497" w:rsidRDefault="00275497" w:rsidP="00275497">
      <w:pPr>
        <w:pStyle w:val="Bullet"/>
        <w:rPr>
          <w:rFonts w:ascii="Calibri" w:hAnsi="Calibri" w:cs="Calibri"/>
          <w:lang w:val="en-GB"/>
        </w:rPr>
      </w:pPr>
      <w:r w:rsidRPr="00275497">
        <w:rPr>
          <w:rFonts w:ascii="Calibri" w:hAnsi="Calibri" w:cs="Calibri"/>
          <w:lang w:val="en-GB"/>
        </w:rPr>
        <w:t xml:space="preserve">Maintain a current valid </w:t>
      </w:r>
      <w:r w:rsidR="006757B4">
        <w:rPr>
          <w:rFonts w:ascii="Calibri" w:hAnsi="Calibri" w:cs="Calibri"/>
          <w:lang w:val="en-GB"/>
        </w:rPr>
        <w:t xml:space="preserve">full </w:t>
      </w:r>
      <w:r w:rsidRPr="00275497">
        <w:rPr>
          <w:rFonts w:ascii="Calibri" w:hAnsi="Calibri" w:cs="Calibri"/>
          <w:lang w:val="en-GB"/>
        </w:rPr>
        <w:t>driver’s licence</w:t>
      </w:r>
      <w:r w:rsidR="00C07E04">
        <w:rPr>
          <w:rFonts w:ascii="Calibri" w:hAnsi="Calibri" w:cs="Calibri"/>
          <w:lang w:val="en-GB"/>
        </w:rPr>
        <w:t>.</w:t>
      </w:r>
    </w:p>
    <w:p w14:paraId="427B2ED9" w14:textId="77777777" w:rsidR="00EC6897" w:rsidRPr="009D5826" w:rsidRDefault="00EC6897" w:rsidP="00275497">
      <w:pPr>
        <w:pStyle w:val="Bullet1"/>
        <w:numPr>
          <w:ilvl w:val="0"/>
          <w:numId w:val="0"/>
        </w:numPr>
        <w:rPr>
          <w:rFonts w:ascii="Calibri" w:hAnsi="Calibri" w:cs="Calibri"/>
        </w:rPr>
      </w:pPr>
    </w:p>
    <w:p w14:paraId="7707AC0D" w14:textId="75AD2692" w:rsidR="00C07E04" w:rsidRDefault="00C07E04">
      <w:pPr>
        <w:spacing w:after="200" w:line="276" w:lineRule="auto"/>
        <w:rPr>
          <w:rFonts w:ascii="Calibri" w:hAnsi="Calibri" w:cs="Calibri"/>
          <w:bCs/>
          <w:color w:val="05497E"/>
        </w:rPr>
      </w:pPr>
      <w:r>
        <w:rPr>
          <w:rFonts w:ascii="Calibri" w:hAnsi="Calibri" w:cs="Calibri"/>
          <w:b/>
          <w:bCs/>
          <w:color w:val="05497E"/>
        </w:rPr>
        <w:br w:type="page"/>
      </w:r>
    </w:p>
    <w:p w14:paraId="0AC11041" w14:textId="6AA5D5CB" w:rsidR="00EC6897" w:rsidRPr="00166190" w:rsidRDefault="007B5925" w:rsidP="00EC6897">
      <w:pPr>
        <w:pStyle w:val="HDCHeading3"/>
        <w:rPr>
          <w:rFonts w:ascii="Calibri" w:hAnsi="Calibri" w:cs="Calibri"/>
          <w:b w:val="0"/>
          <w:bCs/>
          <w:color w:val="05497E"/>
          <w:sz w:val="22"/>
        </w:rPr>
      </w:pPr>
      <w:r w:rsidRPr="00166190">
        <w:rPr>
          <w:rFonts w:ascii="Calibri" w:hAnsi="Calibri" w:cs="Calibri"/>
          <w:b w:val="0"/>
          <w:bCs/>
          <w:color w:val="05497E"/>
          <w:sz w:val="22"/>
        </w:rPr>
        <w:lastRenderedPageBreak/>
        <w:t>Job Specific Knowledge and Skills:</w:t>
      </w:r>
    </w:p>
    <w:p w14:paraId="6F065B3B" w14:textId="46FAB9CA" w:rsidR="00F22240" w:rsidRPr="009D5826" w:rsidRDefault="00F22240" w:rsidP="00CC0587">
      <w:pPr>
        <w:pStyle w:val="BodyText"/>
        <w:spacing w:after="0"/>
        <w:jc w:val="both"/>
        <w:rPr>
          <w:rFonts w:ascii="Calibri" w:hAnsi="Calibri" w:cs="Calibri"/>
        </w:rPr>
      </w:pPr>
    </w:p>
    <w:p w14:paraId="3DBE8606" w14:textId="2DCC1557" w:rsidR="007C05F7" w:rsidRDefault="00AE4136" w:rsidP="00CF5951">
      <w:pPr>
        <w:pStyle w:val="ListParagraph"/>
        <w:numPr>
          <w:ilvl w:val="0"/>
          <w:numId w:val="39"/>
        </w:numPr>
        <w:rPr>
          <w:rFonts w:ascii="Calibri" w:hAnsi="Calibri" w:cs="Calibri"/>
          <w:lang w:val="en-GB"/>
        </w:rPr>
      </w:pPr>
      <w:r>
        <w:rPr>
          <w:rFonts w:ascii="Calibri" w:hAnsi="Calibri" w:cs="Calibri"/>
          <w:lang w:val="en-GB"/>
        </w:rPr>
        <w:t>Demonstrated ability to relate to other staff in a professional, respectful, and effective manner</w:t>
      </w:r>
      <w:r w:rsidR="00C07E04">
        <w:rPr>
          <w:rFonts w:ascii="Calibri" w:hAnsi="Calibri" w:cs="Calibri"/>
          <w:lang w:val="en-GB"/>
        </w:rPr>
        <w:t>.</w:t>
      </w:r>
    </w:p>
    <w:p w14:paraId="778F3278" w14:textId="0E88DA79" w:rsidR="00AE4136" w:rsidRDefault="00AE4136" w:rsidP="00CF5951">
      <w:pPr>
        <w:pStyle w:val="ListParagraph"/>
        <w:numPr>
          <w:ilvl w:val="0"/>
          <w:numId w:val="39"/>
        </w:numPr>
        <w:rPr>
          <w:rFonts w:ascii="Calibri" w:hAnsi="Calibri" w:cs="Calibri"/>
          <w:lang w:val="en-GB"/>
        </w:rPr>
      </w:pPr>
      <w:r>
        <w:rPr>
          <w:rFonts w:ascii="Calibri" w:hAnsi="Calibri" w:cs="Calibri"/>
          <w:lang w:val="en-GB"/>
        </w:rPr>
        <w:t>Supportive of others and cooperative approach to achieving targets</w:t>
      </w:r>
    </w:p>
    <w:p w14:paraId="33321213" w14:textId="095B8340" w:rsidR="00AE4136" w:rsidRDefault="00AE4136" w:rsidP="00CF5951">
      <w:pPr>
        <w:pStyle w:val="ListParagraph"/>
        <w:numPr>
          <w:ilvl w:val="0"/>
          <w:numId w:val="39"/>
        </w:numPr>
        <w:rPr>
          <w:rFonts w:ascii="Calibri" w:hAnsi="Calibri" w:cs="Calibri"/>
          <w:lang w:val="en-GB"/>
        </w:rPr>
      </w:pPr>
      <w:r>
        <w:rPr>
          <w:rFonts w:ascii="Calibri" w:hAnsi="Calibri" w:cs="Calibri"/>
          <w:lang w:val="en-GB"/>
        </w:rPr>
        <w:t>Effective conflict resolution skills</w:t>
      </w:r>
      <w:r w:rsidR="00C07E04">
        <w:rPr>
          <w:rFonts w:ascii="Calibri" w:hAnsi="Calibri" w:cs="Calibri"/>
          <w:lang w:val="en-GB"/>
        </w:rPr>
        <w:t>.</w:t>
      </w:r>
    </w:p>
    <w:p w14:paraId="57BA3BD0" w14:textId="16C6DD28" w:rsidR="00AE4136" w:rsidRDefault="00AE4136" w:rsidP="00CF5951">
      <w:pPr>
        <w:pStyle w:val="ListParagraph"/>
        <w:numPr>
          <w:ilvl w:val="0"/>
          <w:numId w:val="39"/>
        </w:numPr>
        <w:rPr>
          <w:rFonts w:ascii="Calibri" w:hAnsi="Calibri" w:cs="Calibri"/>
          <w:lang w:val="en-GB"/>
        </w:rPr>
      </w:pPr>
      <w:r>
        <w:rPr>
          <w:rFonts w:ascii="Calibri" w:hAnsi="Calibri" w:cs="Calibri"/>
          <w:lang w:val="en-GB"/>
        </w:rPr>
        <w:t>Demonstrated ability to undertake a wide range of different duties</w:t>
      </w:r>
      <w:r w:rsidR="00C07E04">
        <w:rPr>
          <w:rFonts w:ascii="Calibri" w:hAnsi="Calibri" w:cs="Calibri"/>
          <w:lang w:val="en-GB"/>
        </w:rPr>
        <w:t>.</w:t>
      </w:r>
    </w:p>
    <w:p w14:paraId="2ED14FFF" w14:textId="661F1621" w:rsidR="00275497" w:rsidRDefault="00275497" w:rsidP="00CF5951">
      <w:pPr>
        <w:pStyle w:val="ListParagraph"/>
        <w:numPr>
          <w:ilvl w:val="0"/>
          <w:numId w:val="39"/>
        </w:numPr>
        <w:rPr>
          <w:rFonts w:ascii="Calibri" w:hAnsi="Calibri" w:cs="Calibri"/>
          <w:lang w:val="en-GB"/>
        </w:rPr>
      </w:pPr>
      <w:r>
        <w:rPr>
          <w:rFonts w:ascii="Calibri" w:hAnsi="Calibri" w:cs="Calibri"/>
          <w:lang w:val="en-GB"/>
        </w:rPr>
        <w:t>Demonstrates flexibility when carrying out or requested to take on additional tasks</w:t>
      </w:r>
      <w:r w:rsidR="00C07E04">
        <w:rPr>
          <w:rFonts w:ascii="Calibri" w:hAnsi="Calibri" w:cs="Calibri"/>
          <w:lang w:val="en-GB"/>
        </w:rPr>
        <w:t>.</w:t>
      </w:r>
    </w:p>
    <w:p w14:paraId="4EE4E20D" w14:textId="51A0DE95" w:rsidR="00275497" w:rsidRDefault="00275497" w:rsidP="00CF5951">
      <w:pPr>
        <w:pStyle w:val="ListParagraph"/>
        <w:numPr>
          <w:ilvl w:val="0"/>
          <w:numId w:val="39"/>
        </w:numPr>
        <w:rPr>
          <w:rFonts w:ascii="Calibri" w:hAnsi="Calibri" w:cs="Calibri"/>
          <w:lang w:val="en-GB"/>
        </w:rPr>
      </w:pPr>
      <w:r>
        <w:rPr>
          <w:rFonts w:ascii="Calibri" w:hAnsi="Calibri" w:cs="Calibri"/>
          <w:lang w:val="en-GB"/>
        </w:rPr>
        <w:t>Demonstrates initiative</w:t>
      </w:r>
      <w:r w:rsidR="00C07E04">
        <w:rPr>
          <w:rFonts w:ascii="Calibri" w:hAnsi="Calibri" w:cs="Calibri"/>
          <w:lang w:val="en-GB"/>
        </w:rPr>
        <w:t>.</w:t>
      </w:r>
    </w:p>
    <w:p w14:paraId="27CE57FB" w14:textId="2D711C0B" w:rsidR="00275497" w:rsidRDefault="00275497" w:rsidP="00CF5951">
      <w:pPr>
        <w:pStyle w:val="ListParagraph"/>
        <w:numPr>
          <w:ilvl w:val="0"/>
          <w:numId w:val="39"/>
        </w:numPr>
        <w:rPr>
          <w:rFonts w:ascii="Calibri" w:hAnsi="Calibri" w:cs="Calibri"/>
          <w:lang w:val="en-GB"/>
        </w:rPr>
      </w:pPr>
      <w:r>
        <w:rPr>
          <w:rFonts w:ascii="Calibri" w:hAnsi="Calibri" w:cs="Calibri"/>
          <w:lang w:val="en-GB"/>
        </w:rPr>
        <w:t>Operates independently as well as being a contributing team player</w:t>
      </w:r>
      <w:r w:rsidR="00C07E04">
        <w:rPr>
          <w:rFonts w:ascii="Calibri" w:hAnsi="Calibri" w:cs="Calibri"/>
          <w:lang w:val="en-GB"/>
        </w:rPr>
        <w:t>.</w:t>
      </w:r>
    </w:p>
    <w:p w14:paraId="246D5213" w14:textId="2387D7DE" w:rsidR="00275497" w:rsidRDefault="00275497" w:rsidP="00CF5951">
      <w:pPr>
        <w:pStyle w:val="ListParagraph"/>
        <w:numPr>
          <w:ilvl w:val="0"/>
          <w:numId w:val="39"/>
        </w:numPr>
        <w:rPr>
          <w:rFonts w:ascii="Calibri" w:hAnsi="Calibri" w:cs="Calibri"/>
          <w:lang w:val="en-GB"/>
        </w:rPr>
      </w:pPr>
      <w:r>
        <w:rPr>
          <w:rFonts w:ascii="Calibri" w:hAnsi="Calibri" w:cs="Calibri"/>
          <w:lang w:val="en-GB"/>
        </w:rPr>
        <w:t>Communicates articulately with people we support, families, other staff and external agencies</w:t>
      </w:r>
      <w:r w:rsidR="00C07E04">
        <w:rPr>
          <w:rFonts w:ascii="Calibri" w:hAnsi="Calibri" w:cs="Calibri"/>
          <w:lang w:val="en-GB"/>
        </w:rPr>
        <w:t>.</w:t>
      </w:r>
    </w:p>
    <w:p w14:paraId="5834A9DE" w14:textId="674D94E8" w:rsidR="00275497" w:rsidRDefault="00275497" w:rsidP="00CF5951">
      <w:pPr>
        <w:pStyle w:val="ListParagraph"/>
        <w:numPr>
          <w:ilvl w:val="0"/>
          <w:numId w:val="39"/>
        </w:numPr>
        <w:rPr>
          <w:rFonts w:ascii="Calibri" w:hAnsi="Calibri" w:cs="Calibri"/>
          <w:lang w:val="en-GB"/>
        </w:rPr>
      </w:pPr>
      <w:r>
        <w:rPr>
          <w:rFonts w:ascii="Calibri" w:hAnsi="Calibri" w:cs="Calibri"/>
          <w:lang w:val="en-GB"/>
        </w:rPr>
        <w:t>Keeps records in a clear, concise and accurate format</w:t>
      </w:r>
      <w:r w:rsidR="00C07E04">
        <w:rPr>
          <w:rFonts w:ascii="Calibri" w:hAnsi="Calibri" w:cs="Calibri"/>
          <w:lang w:val="en-GB"/>
        </w:rPr>
        <w:t>.</w:t>
      </w:r>
    </w:p>
    <w:p w14:paraId="6516C0AB" w14:textId="265669FD" w:rsidR="00275497" w:rsidRDefault="00275497" w:rsidP="00CF5951">
      <w:pPr>
        <w:pStyle w:val="ListParagraph"/>
        <w:numPr>
          <w:ilvl w:val="0"/>
          <w:numId w:val="39"/>
        </w:numPr>
        <w:rPr>
          <w:rFonts w:ascii="Calibri" w:hAnsi="Calibri" w:cs="Calibri"/>
          <w:lang w:val="en-GB"/>
        </w:rPr>
      </w:pPr>
      <w:r>
        <w:rPr>
          <w:rFonts w:ascii="Calibri" w:hAnsi="Calibri" w:cs="Calibri"/>
          <w:lang w:val="en-GB"/>
        </w:rPr>
        <w:t>Identify, evaluate and solve problems</w:t>
      </w:r>
      <w:r w:rsidR="00C07E04">
        <w:rPr>
          <w:rFonts w:ascii="Calibri" w:hAnsi="Calibri" w:cs="Calibri"/>
          <w:lang w:val="en-GB"/>
        </w:rPr>
        <w:t>.</w:t>
      </w:r>
    </w:p>
    <w:p w14:paraId="21953019" w14:textId="5C2CE35A" w:rsidR="00275497" w:rsidRPr="009D5826" w:rsidRDefault="00275497" w:rsidP="00CF5951">
      <w:pPr>
        <w:pStyle w:val="ListParagraph"/>
        <w:numPr>
          <w:ilvl w:val="0"/>
          <w:numId w:val="39"/>
        </w:numPr>
        <w:rPr>
          <w:rFonts w:ascii="Calibri" w:hAnsi="Calibri" w:cs="Calibri"/>
          <w:lang w:val="en-GB"/>
        </w:rPr>
      </w:pPr>
      <w:r>
        <w:rPr>
          <w:rFonts w:ascii="Calibri" w:hAnsi="Calibri" w:cs="Calibri"/>
          <w:lang w:val="en-GB"/>
        </w:rPr>
        <w:t>Be involved in the implementation of outcome measures</w:t>
      </w:r>
      <w:r w:rsidR="00C07E04">
        <w:rPr>
          <w:rFonts w:ascii="Calibri" w:hAnsi="Calibri" w:cs="Calibri"/>
          <w:lang w:val="en-GB"/>
        </w:rPr>
        <w:t>.</w:t>
      </w:r>
    </w:p>
    <w:p w14:paraId="12E43071" w14:textId="411AE8BC" w:rsidR="00CF5951" w:rsidRDefault="00275497" w:rsidP="00CF5951">
      <w:pPr>
        <w:pStyle w:val="ListParagraph"/>
        <w:numPr>
          <w:ilvl w:val="0"/>
          <w:numId w:val="39"/>
        </w:numPr>
        <w:rPr>
          <w:rFonts w:ascii="Calibri" w:hAnsi="Calibri" w:cs="Calibri"/>
          <w:lang w:val="en-GB"/>
        </w:rPr>
      </w:pPr>
      <w:r>
        <w:rPr>
          <w:rFonts w:ascii="Calibri" w:hAnsi="Calibri" w:cs="Calibri"/>
          <w:lang w:val="en-GB"/>
        </w:rPr>
        <w:t>Facilitate the delivery of programmed groups</w:t>
      </w:r>
      <w:r w:rsidR="00C07E04">
        <w:rPr>
          <w:rFonts w:ascii="Calibri" w:hAnsi="Calibri" w:cs="Calibri"/>
          <w:lang w:val="en-GB"/>
        </w:rPr>
        <w:t>.</w:t>
      </w:r>
    </w:p>
    <w:p w14:paraId="78106E07" w14:textId="405F437F" w:rsidR="00275497" w:rsidRDefault="00275497" w:rsidP="00CF5951">
      <w:pPr>
        <w:pStyle w:val="ListParagraph"/>
        <w:numPr>
          <w:ilvl w:val="0"/>
          <w:numId w:val="39"/>
        </w:numPr>
        <w:rPr>
          <w:rFonts w:ascii="Calibri" w:hAnsi="Calibri" w:cs="Calibri"/>
          <w:lang w:val="en-GB"/>
        </w:rPr>
      </w:pPr>
      <w:r>
        <w:rPr>
          <w:rFonts w:ascii="Calibri" w:hAnsi="Calibri" w:cs="Calibri"/>
          <w:lang w:val="en-GB"/>
        </w:rPr>
        <w:t>Be adaptable and able to accommodate change</w:t>
      </w:r>
      <w:r w:rsidR="00C07E04">
        <w:rPr>
          <w:rFonts w:ascii="Calibri" w:hAnsi="Calibri" w:cs="Calibri"/>
          <w:lang w:val="en-GB"/>
        </w:rPr>
        <w:t>.</w:t>
      </w:r>
    </w:p>
    <w:p w14:paraId="69C3C847" w14:textId="02EDFD0E" w:rsidR="00275497" w:rsidRDefault="00275497" w:rsidP="00275497">
      <w:pPr>
        <w:rPr>
          <w:rFonts w:ascii="Calibri" w:hAnsi="Calibri" w:cs="Calibri"/>
          <w:lang w:val="en-GB"/>
        </w:rPr>
      </w:pPr>
    </w:p>
    <w:p w14:paraId="66D0B714" w14:textId="1808281B" w:rsidR="00275497" w:rsidRPr="00166190" w:rsidRDefault="00275497" w:rsidP="00275497">
      <w:pPr>
        <w:pStyle w:val="HDCHeading3"/>
        <w:rPr>
          <w:rFonts w:ascii="Calibri" w:hAnsi="Calibri" w:cs="Calibri"/>
          <w:b w:val="0"/>
          <w:bCs/>
          <w:color w:val="05497E"/>
          <w:sz w:val="22"/>
        </w:rPr>
      </w:pPr>
      <w:r>
        <w:rPr>
          <w:rFonts w:ascii="Calibri" w:hAnsi="Calibri" w:cs="Calibri"/>
          <w:b w:val="0"/>
          <w:bCs/>
          <w:color w:val="05497E"/>
          <w:sz w:val="22"/>
        </w:rPr>
        <w:t>Specific requirements</w:t>
      </w:r>
      <w:r w:rsidRPr="00166190">
        <w:rPr>
          <w:rFonts w:ascii="Calibri" w:hAnsi="Calibri" w:cs="Calibri"/>
          <w:b w:val="0"/>
          <w:bCs/>
          <w:color w:val="05497E"/>
          <w:sz w:val="22"/>
        </w:rPr>
        <w:t>:</w:t>
      </w:r>
    </w:p>
    <w:p w14:paraId="700C627D" w14:textId="77777777" w:rsidR="00275497" w:rsidRPr="009D5826" w:rsidRDefault="00275497" w:rsidP="00275497">
      <w:pPr>
        <w:pStyle w:val="BodyText"/>
        <w:spacing w:after="0"/>
        <w:jc w:val="both"/>
        <w:rPr>
          <w:rFonts w:ascii="Calibri" w:hAnsi="Calibri" w:cs="Calibri"/>
        </w:rPr>
      </w:pPr>
    </w:p>
    <w:p w14:paraId="262B48A7" w14:textId="21AD38C1" w:rsidR="00275497" w:rsidRDefault="00275497" w:rsidP="00275497">
      <w:pPr>
        <w:pStyle w:val="ListParagraph"/>
        <w:numPr>
          <w:ilvl w:val="0"/>
          <w:numId w:val="39"/>
        </w:numPr>
        <w:rPr>
          <w:rFonts w:ascii="Calibri" w:hAnsi="Calibri" w:cs="Calibri"/>
          <w:lang w:val="en-GB"/>
        </w:rPr>
      </w:pPr>
      <w:r>
        <w:rPr>
          <w:rFonts w:ascii="Calibri" w:hAnsi="Calibri" w:cs="Calibri"/>
          <w:lang w:val="en-GB"/>
        </w:rPr>
        <w:t>Weekly attendance at staff meetings</w:t>
      </w:r>
      <w:r w:rsidR="00C07E04">
        <w:rPr>
          <w:rFonts w:ascii="Calibri" w:hAnsi="Calibri" w:cs="Calibri"/>
          <w:lang w:val="en-GB"/>
        </w:rPr>
        <w:t>.</w:t>
      </w:r>
    </w:p>
    <w:p w14:paraId="658EF03A" w14:textId="0D6700E2" w:rsidR="00275497" w:rsidRDefault="00275497" w:rsidP="00275497">
      <w:pPr>
        <w:pStyle w:val="ListParagraph"/>
        <w:numPr>
          <w:ilvl w:val="0"/>
          <w:numId w:val="39"/>
        </w:numPr>
        <w:rPr>
          <w:rFonts w:ascii="Calibri" w:hAnsi="Calibri" w:cs="Calibri"/>
          <w:lang w:val="en-GB"/>
        </w:rPr>
      </w:pPr>
      <w:r>
        <w:rPr>
          <w:rFonts w:ascii="Calibri" w:hAnsi="Calibri" w:cs="Calibri"/>
          <w:lang w:val="en-GB"/>
        </w:rPr>
        <w:t>Supportive of others and cooperative approach to achieving targets</w:t>
      </w:r>
      <w:r w:rsidR="00C07E04">
        <w:rPr>
          <w:rFonts w:ascii="Calibri" w:hAnsi="Calibri" w:cs="Calibri"/>
          <w:lang w:val="en-GB"/>
        </w:rPr>
        <w:t>.</w:t>
      </w:r>
    </w:p>
    <w:p w14:paraId="7F11BEC6" w14:textId="77777777" w:rsidR="00275497" w:rsidRPr="00275497" w:rsidRDefault="00275497" w:rsidP="00275497">
      <w:pPr>
        <w:rPr>
          <w:rFonts w:ascii="Calibri" w:hAnsi="Calibri" w:cs="Calibri"/>
          <w:lang w:val="en-GB"/>
        </w:rPr>
      </w:pPr>
    </w:p>
    <w:p w14:paraId="166329F4" w14:textId="0EE34E88" w:rsidR="00275497" w:rsidRPr="009D5826" w:rsidRDefault="00275497" w:rsidP="00275497">
      <w:pPr>
        <w:pStyle w:val="ListParagraph"/>
        <w:rPr>
          <w:rFonts w:ascii="Calibri" w:hAnsi="Calibri" w:cs="Calibri"/>
          <w:lang w:val="en-GB"/>
        </w:rPr>
      </w:pPr>
    </w:p>
    <w:p w14:paraId="0DC7BE13" w14:textId="2F91E085" w:rsidR="005B2167" w:rsidRPr="009D5826" w:rsidRDefault="005B2167" w:rsidP="00275497">
      <w:pPr>
        <w:pStyle w:val="ListParagraph"/>
        <w:rPr>
          <w:rFonts w:ascii="Calibri" w:hAnsi="Calibri" w:cs="Calibri"/>
          <w:lang w:val="en-GB"/>
        </w:rPr>
      </w:pP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37667E16" w14:textId="43999D7E" w:rsidR="00A377AA" w:rsidRPr="009D5826" w:rsidRDefault="00A377AA" w:rsidP="007B5925">
      <w:pPr>
        <w:pStyle w:val="BodyText"/>
        <w:numPr>
          <w:ilvl w:val="0"/>
          <w:numId w:val="14"/>
        </w:numPr>
        <w:spacing w:after="0"/>
        <w:jc w:val="both"/>
        <w:rPr>
          <w:rFonts w:ascii="Calibri" w:hAnsi="Calibri" w:cs="Calibri"/>
        </w:rPr>
      </w:pPr>
      <w:r w:rsidRPr="009D5826">
        <w:rPr>
          <w:rFonts w:ascii="Calibri" w:hAnsi="Calibri" w:cs="Calibri"/>
        </w:rPr>
        <w:t xml:space="preserve">Senior </w:t>
      </w:r>
      <w:r w:rsidR="00C07E04">
        <w:rPr>
          <w:rFonts w:ascii="Calibri" w:hAnsi="Calibri" w:cs="Calibri"/>
        </w:rPr>
        <w:t>Leadership</w:t>
      </w:r>
      <w:r w:rsidRPr="009D5826">
        <w:rPr>
          <w:rFonts w:ascii="Calibri" w:hAnsi="Calibri" w:cs="Calibri"/>
        </w:rPr>
        <w:t xml:space="preserve"> team</w:t>
      </w:r>
      <w:r w:rsidR="00C07E04">
        <w:rPr>
          <w:rFonts w:ascii="Calibri" w:hAnsi="Calibri" w:cs="Calibri"/>
        </w:rPr>
        <w:t>.</w:t>
      </w:r>
    </w:p>
    <w:p w14:paraId="5CC0A8EE" w14:textId="773BB7DF" w:rsidR="00A377AA" w:rsidRPr="009D5826" w:rsidRDefault="007B5925" w:rsidP="00CD301D">
      <w:pPr>
        <w:pStyle w:val="BodyText"/>
        <w:numPr>
          <w:ilvl w:val="0"/>
          <w:numId w:val="14"/>
        </w:numPr>
        <w:spacing w:after="0"/>
        <w:jc w:val="both"/>
        <w:rPr>
          <w:rFonts w:ascii="Calibri" w:hAnsi="Calibri" w:cs="Calibri"/>
        </w:rPr>
      </w:pPr>
      <w:r w:rsidRPr="009D5826">
        <w:rPr>
          <w:rFonts w:ascii="Calibri" w:hAnsi="Calibri" w:cs="Calibri"/>
        </w:rPr>
        <w:t xml:space="preserve">Other </w:t>
      </w:r>
      <w:r w:rsidR="005F1C45" w:rsidRPr="009D5826">
        <w:rPr>
          <w:rFonts w:ascii="Calibri" w:hAnsi="Calibri" w:cs="Calibri"/>
        </w:rPr>
        <w:t>MASH</w:t>
      </w:r>
      <w:r w:rsidRPr="009D5826">
        <w:rPr>
          <w:rFonts w:ascii="Calibri" w:hAnsi="Calibri" w:cs="Calibri"/>
        </w:rPr>
        <w:t xml:space="preserve"> Managers and staff</w:t>
      </w:r>
      <w:r w:rsidR="00C07E04">
        <w:rPr>
          <w:rFonts w:ascii="Calibri" w:hAnsi="Calibri" w:cs="Calibri"/>
        </w:rPr>
        <w:t>.</w:t>
      </w:r>
    </w:p>
    <w:p w14:paraId="61E8AB31" w14:textId="77777777" w:rsidR="007B5925" w:rsidRPr="009D5826" w:rsidRDefault="007B5925" w:rsidP="007B5925">
      <w:pPr>
        <w:pStyle w:val="BodyText"/>
        <w:rPr>
          <w:rFonts w:ascii="Calibri" w:hAnsi="Calibri" w:cs="Calibri"/>
          <w:b/>
        </w:rPr>
      </w:pPr>
    </w:p>
    <w:p w14:paraId="35FC6DCA" w14:textId="7A94B900"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15A8CC57" w14:textId="1B4A83BC" w:rsidR="00F806BF"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MOH and DHB</w:t>
      </w:r>
      <w:r w:rsidR="00C07E04">
        <w:rPr>
          <w:rFonts w:ascii="Calibri" w:hAnsi="Calibri" w:cs="Calibri"/>
        </w:rPr>
        <w:t>.</w:t>
      </w:r>
    </w:p>
    <w:p w14:paraId="668C4DCF" w14:textId="4909E2B1"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Health professionals and providers</w:t>
      </w:r>
      <w:r w:rsidR="00C07E04">
        <w:rPr>
          <w:rFonts w:ascii="Calibri" w:hAnsi="Calibri" w:cs="Calibri"/>
        </w:rPr>
        <w:t>.</w:t>
      </w:r>
    </w:p>
    <w:p w14:paraId="252CF726" w14:textId="14AC7833"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Community Health Teams</w:t>
      </w:r>
      <w:r w:rsidR="00C07E04">
        <w:rPr>
          <w:rFonts w:ascii="Calibri" w:hAnsi="Calibri" w:cs="Calibri"/>
        </w:rPr>
        <w:t>.</w:t>
      </w:r>
    </w:p>
    <w:p w14:paraId="048951BD" w14:textId="378BF925" w:rsidR="00EB3847" w:rsidRPr="009D5826" w:rsidRDefault="00A377AA" w:rsidP="00915FF8">
      <w:pPr>
        <w:pStyle w:val="BodyText"/>
        <w:numPr>
          <w:ilvl w:val="0"/>
          <w:numId w:val="14"/>
        </w:numPr>
        <w:spacing w:after="0"/>
        <w:jc w:val="both"/>
        <w:rPr>
          <w:rFonts w:ascii="Calibri" w:hAnsi="Calibri" w:cs="Calibri"/>
          <w:sz w:val="16"/>
          <w:szCs w:val="16"/>
        </w:rPr>
      </w:pPr>
      <w:r w:rsidRPr="009D5826">
        <w:rPr>
          <w:rFonts w:ascii="Calibri" w:hAnsi="Calibri" w:cs="Calibri"/>
        </w:rPr>
        <w:t xml:space="preserve">Family/Whanau and </w:t>
      </w:r>
      <w:proofErr w:type="spellStart"/>
      <w:r w:rsidRPr="009D5826">
        <w:rPr>
          <w:rFonts w:ascii="Calibri" w:hAnsi="Calibri" w:cs="Calibri"/>
        </w:rPr>
        <w:t>Tangata</w:t>
      </w:r>
      <w:proofErr w:type="spellEnd"/>
      <w:r w:rsidRPr="009D5826">
        <w:rPr>
          <w:rFonts w:ascii="Calibri" w:hAnsi="Calibri" w:cs="Calibri"/>
        </w:rPr>
        <w:t xml:space="preserve"> Whenua</w:t>
      </w:r>
      <w:r w:rsidR="00C07E04">
        <w:rPr>
          <w:rFonts w:ascii="Calibri" w:hAnsi="Calibri" w:cs="Calibri"/>
        </w:rPr>
        <w:t>.</w:t>
      </w:r>
    </w:p>
    <w:sectPr w:rsidR="00EB3847" w:rsidRPr="009D5826" w:rsidSect="009D5826">
      <w:footerReference w:type="default" r:id="rId8"/>
      <w:headerReference w:type="first" r:id="rId9"/>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0256" w14:textId="77777777" w:rsidR="00F22E9D" w:rsidRDefault="00F22E9D" w:rsidP="000928B5">
      <w:r>
        <w:separator/>
      </w:r>
    </w:p>
  </w:endnote>
  <w:endnote w:type="continuationSeparator" w:id="0">
    <w:p w14:paraId="1161F556" w14:textId="77777777" w:rsidR="00F22E9D" w:rsidRDefault="00F22E9D"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57D5" w14:textId="77777777" w:rsidR="00F22E9D" w:rsidRDefault="00F22E9D" w:rsidP="000928B5">
      <w:r>
        <w:separator/>
      </w:r>
    </w:p>
  </w:footnote>
  <w:footnote w:type="continuationSeparator" w:id="0">
    <w:p w14:paraId="02C22092" w14:textId="77777777" w:rsidR="00F22E9D" w:rsidRDefault="00F22E9D"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6ED876D8"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763EB9">
      <w:rPr>
        <w:rFonts w:ascii="Calibri" w:hAnsi="Calibri" w:cs="Calibri"/>
        <w:color w:val="05497E"/>
        <w:sz w:val="44"/>
        <w:szCs w:val="44"/>
      </w:rPr>
      <w:t>Programme Facilitator (Non-Clinical)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49D"/>
    <w:multiLevelType w:val="hybridMultilevel"/>
    <w:tmpl w:val="A9A2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03CB"/>
    <w:multiLevelType w:val="hybridMultilevel"/>
    <w:tmpl w:val="76E0F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F538EE"/>
    <w:multiLevelType w:val="hybridMultilevel"/>
    <w:tmpl w:val="7400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42ADC"/>
    <w:multiLevelType w:val="hybridMultilevel"/>
    <w:tmpl w:val="77F0CE06"/>
    <w:lvl w:ilvl="0" w:tplc="EF7882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37216C"/>
    <w:multiLevelType w:val="hybridMultilevel"/>
    <w:tmpl w:val="3CC24E18"/>
    <w:lvl w:ilvl="0" w:tplc="B06A650E">
      <w:start w:val="1"/>
      <w:numFmt w:val="bullet"/>
      <w:lvlText w:val=""/>
      <w:lvlJc w:val="left"/>
      <w:pPr>
        <w:tabs>
          <w:tab w:val="num" w:pos="1440"/>
        </w:tabs>
        <w:ind w:left="1440" w:hanging="360"/>
      </w:pPr>
      <w:rPr>
        <w:rFonts w:ascii="Wingdings 3" w:hAnsi="Wingdings 3" w:hint="default"/>
        <w:color w:val="075E81" w:themeColor="accent5" w:themeShade="80"/>
        <w:sz w:val="16"/>
      </w:rPr>
    </w:lvl>
    <w:lvl w:ilvl="1" w:tplc="46E2C8D8">
      <w:start w:val="1"/>
      <w:numFmt w:val="bullet"/>
      <w:lvlText w:val=""/>
      <w:lvlJc w:val="left"/>
      <w:pPr>
        <w:tabs>
          <w:tab w:val="num" w:pos="1440"/>
        </w:tabs>
        <w:ind w:left="1440" w:hanging="360"/>
      </w:pPr>
      <w:rPr>
        <w:rFonts w:ascii="Symbol" w:hAnsi="Symbol" w:hint="default"/>
        <w:sz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51F7C"/>
    <w:multiLevelType w:val="hybridMultilevel"/>
    <w:tmpl w:val="DA22E376"/>
    <w:lvl w:ilvl="0" w:tplc="EF78824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EE09D9"/>
    <w:multiLevelType w:val="hybridMultilevel"/>
    <w:tmpl w:val="DCB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98021E"/>
    <w:multiLevelType w:val="hybridMultilevel"/>
    <w:tmpl w:val="C7966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337A9"/>
    <w:multiLevelType w:val="hybridMultilevel"/>
    <w:tmpl w:val="018A59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5D4263"/>
    <w:multiLevelType w:val="hybridMultilevel"/>
    <w:tmpl w:val="365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0A3962"/>
    <w:multiLevelType w:val="hybridMultilevel"/>
    <w:tmpl w:val="51C2048E"/>
    <w:lvl w:ilvl="0" w:tplc="3E64E2AC">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BD12F8"/>
    <w:multiLevelType w:val="hybridMultilevel"/>
    <w:tmpl w:val="E79A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6052B6"/>
    <w:multiLevelType w:val="hybridMultilevel"/>
    <w:tmpl w:val="9658590A"/>
    <w:lvl w:ilvl="0" w:tplc="EF788246">
      <w:start w:val="1"/>
      <w:numFmt w:val="bullet"/>
      <w:lvlText w:val=""/>
      <w:lvlJc w:val="left"/>
      <w:pPr>
        <w:ind w:left="720" w:hanging="360"/>
      </w:pPr>
      <w:rPr>
        <w:rFonts w:ascii="Symbol" w:hAnsi="Symbol" w:hint="default"/>
        <w:color w:val="auto"/>
        <w:sz w:val="22"/>
        <w:szCs w:val="22"/>
      </w:rPr>
    </w:lvl>
    <w:lvl w:ilvl="1" w:tplc="EF78824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515B5"/>
    <w:multiLevelType w:val="hybridMultilevel"/>
    <w:tmpl w:val="CFEC518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65572F"/>
    <w:multiLevelType w:val="hybridMultilevel"/>
    <w:tmpl w:val="00F06FE4"/>
    <w:lvl w:ilvl="0" w:tplc="04A6D248">
      <w:start w:val="1"/>
      <w:numFmt w:val="bullet"/>
      <w:lvlText w:val=""/>
      <w:lvlJc w:val="left"/>
      <w:pPr>
        <w:tabs>
          <w:tab w:val="num" w:pos="720"/>
        </w:tabs>
        <w:ind w:left="72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393015D7"/>
    <w:multiLevelType w:val="hybridMultilevel"/>
    <w:tmpl w:val="3D60EF56"/>
    <w:lvl w:ilvl="0" w:tplc="3D1E112A">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9AF28E1"/>
    <w:multiLevelType w:val="hybridMultilevel"/>
    <w:tmpl w:val="EB06F42A"/>
    <w:lvl w:ilvl="0" w:tplc="14090001">
      <w:start w:val="1"/>
      <w:numFmt w:val="bullet"/>
      <w:lvlText w:val=""/>
      <w:lvlJc w:val="left"/>
      <w:pPr>
        <w:ind w:left="873" w:hanging="360"/>
      </w:pPr>
      <w:rPr>
        <w:rFonts w:ascii="Symbol" w:hAnsi="Symbol" w:hint="default"/>
        <w:color w:val="auto"/>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0"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A31DBB"/>
    <w:multiLevelType w:val="hybridMultilevel"/>
    <w:tmpl w:val="A996533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F7636C3"/>
    <w:multiLevelType w:val="hybridMultilevel"/>
    <w:tmpl w:val="2B40A3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5B4BC1"/>
    <w:multiLevelType w:val="hybridMultilevel"/>
    <w:tmpl w:val="BB7C2086"/>
    <w:lvl w:ilvl="0" w:tplc="3E5A8898">
      <w:start w:val="1"/>
      <w:numFmt w:val="bullet"/>
      <w:lvlText w:val=""/>
      <w:lvlJc w:val="left"/>
      <w:pPr>
        <w:ind w:left="108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2C3439D"/>
    <w:multiLevelType w:val="hybridMultilevel"/>
    <w:tmpl w:val="505E7854"/>
    <w:lvl w:ilvl="0" w:tplc="B2946E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29" w15:restartNumberingAfterBreak="0">
    <w:nsid w:val="5C0F6E7E"/>
    <w:multiLevelType w:val="hybridMultilevel"/>
    <w:tmpl w:val="2CC02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CB286E"/>
    <w:multiLevelType w:val="hybridMultilevel"/>
    <w:tmpl w:val="64FA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387385"/>
    <w:multiLevelType w:val="hybridMultilevel"/>
    <w:tmpl w:val="184684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8E728E5"/>
    <w:multiLevelType w:val="hybridMultilevel"/>
    <w:tmpl w:val="9E12ABAA"/>
    <w:lvl w:ilvl="0" w:tplc="CFA46A6A">
      <w:start w:val="1"/>
      <w:numFmt w:val="bullet"/>
      <w:lvlText w:val=""/>
      <w:lvlJc w:val="left"/>
      <w:pPr>
        <w:ind w:left="360" w:hanging="360"/>
      </w:pPr>
      <w:rPr>
        <w:rFonts w:ascii="Helvetica" w:hAnsi="Helvetica" w:hint="default"/>
        <w:color w:val="555555"/>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196EF3"/>
    <w:multiLevelType w:val="hybridMultilevel"/>
    <w:tmpl w:val="7B2477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627D00"/>
    <w:multiLevelType w:val="hybridMultilevel"/>
    <w:tmpl w:val="8A5ECA6A"/>
    <w:lvl w:ilvl="0" w:tplc="B06A650E">
      <w:start w:val="1"/>
      <w:numFmt w:val="bullet"/>
      <w:lvlText w:val=""/>
      <w:lvlJc w:val="left"/>
      <w:pPr>
        <w:ind w:left="720" w:hanging="360"/>
      </w:pPr>
      <w:rPr>
        <w:rFonts w:ascii="Wingdings 3" w:hAnsi="Wingdings 3" w:hint="default"/>
        <w:color w:val="075E81" w:themeColor="accent5"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10CF5"/>
    <w:multiLevelType w:val="hybridMultilevel"/>
    <w:tmpl w:val="BD88A44A"/>
    <w:lvl w:ilvl="0" w:tplc="386E2592">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86181246">
    <w:abstractNumId w:val="32"/>
  </w:num>
  <w:num w:numId="2" w16cid:durableId="1820534764">
    <w:abstractNumId w:val="32"/>
  </w:num>
  <w:num w:numId="3" w16cid:durableId="34627467">
    <w:abstractNumId w:val="32"/>
  </w:num>
  <w:num w:numId="4" w16cid:durableId="248513670">
    <w:abstractNumId w:val="22"/>
  </w:num>
  <w:num w:numId="5" w16cid:durableId="274754655">
    <w:abstractNumId w:val="10"/>
  </w:num>
  <w:num w:numId="6" w16cid:durableId="52854573">
    <w:abstractNumId w:val="28"/>
  </w:num>
  <w:num w:numId="7" w16cid:durableId="128765939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472533">
    <w:abstractNumId w:val="15"/>
  </w:num>
  <w:num w:numId="9" w16cid:durableId="1642613251">
    <w:abstractNumId w:val="25"/>
  </w:num>
  <w:num w:numId="10" w16cid:durableId="857040561">
    <w:abstractNumId w:val="18"/>
  </w:num>
  <w:num w:numId="11" w16cid:durableId="688915648">
    <w:abstractNumId w:val="14"/>
  </w:num>
  <w:num w:numId="12" w16cid:durableId="705836826">
    <w:abstractNumId w:val="6"/>
  </w:num>
  <w:num w:numId="13" w16cid:durableId="557981070">
    <w:abstractNumId w:val="26"/>
  </w:num>
  <w:num w:numId="14" w16cid:durableId="913977952">
    <w:abstractNumId w:val="24"/>
  </w:num>
  <w:num w:numId="15" w16cid:durableId="697462527">
    <w:abstractNumId w:val="4"/>
  </w:num>
  <w:num w:numId="16" w16cid:durableId="37168112">
    <w:abstractNumId w:val="12"/>
  </w:num>
  <w:num w:numId="17" w16cid:durableId="1866674887">
    <w:abstractNumId w:val="36"/>
  </w:num>
  <w:num w:numId="18" w16cid:durableId="117795120">
    <w:abstractNumId w:val="17"/>
  </w:num>
  <w:num w:numId="19" w16cid:durableId="2042431467">
    <w:abstractNumId w:val="27"/>
  </w:num>
  <w:num w:numId="20" w16cid:durableId="204634863">
    <w:abstractNumId w:val="37"/>
  </w:num>
  <w:num w:numId="21" w16cid:durableId="208104195">
    <w:abstractNumId w:val="0"/>
  </w:num>
  <w:num w:numId="22" w16cid:durableId="50961270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137890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811827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061286">
    <w:abstractNumId w:val="31"/>
  </w:num>
  <w:num w:numId="26" w16cid:durableId="1194534298">
    <w:abstractNumId w:val="16"/>
  </w:num>
  <w:num w:numId="27" w16cid:durableId="1868446355">
    <w:abstractNumId w:val="19"/>
  </w:num>
  <w:num w:numId="28" w16cid:durableId="1048799059">
    <w:abstractNumId w:val="13"/>
  </w:num>
  <w:num w:numId="29" w16cid:durableId="1144202612">
    <w:abstractNumId w:val="30"/>
  </w:num>
  <w:num w:numId="30" w16cid:durableId="1411345879">
    <w:abstractNumId w:val="8"/>
  </w:num>
  <w:num w:numId="31" w16cid:durableId="1813978493">
    <w:abstractNumId w:val="1"/>
  </w:num>
  <w:num w:numId="32" w16cid:durableId="1374571916">
    <w:abstractNumId w:val="29"/>
  </w:num>
  <w:num w:numId="33" w16cid:durableId="2056078836">
    <w:abstractNumId w:val="18"/>
  </w:num>
  <w:num w:numId="34" w16cid:durableId="1150249058">
    <w:abstractNumId w:val="20"/>
  </w:num>
  <w:num w:numId="35" w16cid:durableId="1822384530">
    <w:abstractNumId w:val="7"/>
  </w:num>
  <w:num w:numId="36" w16cid:durableId="316106961">
    <w:abstractNumId w:val="23"/>
  </w:num>
  <w:num w:numId="37" w16cid:durableId="1049037552">
    <w:abstractNumId w:val="11"/>
  </w:num>
  <w:num w:numId="38" w16cid:durableId="431827298">
    <w:abstractNumId w:val="2"/>
  </w:num>
  <w:num w:numId="39" w16cid:durableId="773786139">
    <w:abstractNumId w:val="3"/>
  </w:num>
  <w:num w:numId="40" w16cid:durableId="79066713">
    <w:abstractNumId w:val="33"/>
  </w:num>
  <w:num w:numId="41" w16cid:durableId="74669162">
    <w:abstractNumId w:val="9"/>
  </w:num>
  <w:num w:numId="42" w16cid:durableId="477117330">
    <w:abstractNumId w:val="21"/>
  </w:num>
  <w:num w:numId="43" w16cid:durableId="1156528715">
    <w:abstractNumId w:val="5"/>
  </w:num>
  <w:num w:numId="44" w16cid:durableId="6257394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37E5"/>
    <w:rsid w:val="00016005"/>
    <w:rsid w:val="000173EA"/>
    <w:rsid w:val="00020A17"/>
    <w:rsid w:val="00023AC6"/>
    <w:rsid w:val="00035E88"/>
    <w:rsid w:val="0004291E"/>
    <w:rsid w:val="00042B72"/>
    <w:rsid w:val="0005108B"/>
    <w:rsid w:val="0007664F"/>
    <w:rsid w:val="00085BD3"/>
    <w:rsid w:val="00085CC3"/>
    <w:rsid w:val="00091868"/>
    <w:rsid w:val="00091C4C"/>
    <w:rsid w:val="000928B5"/>
    <w:rsid w:val="00093B27"/>
    <w:rsid w:val="000B06A1"/>
    <w:rsid w:val="000B566D"/>
    <w:rsid w:val="000D65A1"/>
    <w:rsid w:val="000E137B"/>
    <w:rsid w:val="000E17CC"/>
    <w:rsid w:val="000E2A9C"/>
    <w:rsid w:val="000F2825"/>
    <w:rsid w:val="00100D2D"/>
    <w:rsid w:val="00100F93"/>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77C9"/>
    <w:rsid w:val="001A2ACA"/>
    <w:rsid w:val="001B08EF"/>
    <w:rsid w:val="001B56B9"/>
    <w:rsid w:val="001B594E"/>
    <w:rsid w:val="001B5BFF"/>
    <w:rsid w:val="001B5F76"/>
    <w:rsid w:val="001C1B64"/>
    <w:rsid w:val="001C6106"/>
    <w:rsid w:val="001D1772"/>
    <w:rsid w:val="001D4542"/>
    <w:rsid w:val="001E2147"/>
    <w:rsid w:val="001E43D7"/>
    <w:rsid w:val="001F008F"/>
    <w:rsid w:val="001F04EF"/>
    <w:rsid w:val="002040AF"/>
    <w:rsid w:val="002226A4"/>
    <w:rsid w:val="00235973"/>
    <w:rsid w:val="00235FCE"/>
    <w:rsid w:val="0024251F"/>
    <w:rsid w:val="00243365"/>
    <w:rsid w:val="00253BE6"/>
    <w:rsid w:val="00254C5F"/>
    <w:rsid w:val="00275497"/>
    <w:rsid w:val="002867E4"/>
    <w:rsid w:val="00296545"/>
    <w:rsid w:val="00296AE7"/>
    <w:rsid w:val="002A2004"/>
    <w:rsid w:val="002A54FF"/>
    <w:rsid w:val="002B4B29"/>
    <w:rsid w:val="002C1861"/>
    <w:rsid w:val="002C1A07"/>
    <w:rsid w:val="002C5C01"/>
    <w:rsid w:val="002D5823"/>
    <w:rsid w:val="002E1BA4"/>
    <w:rsid w:val="002E767E"/>
    <w:rsid w:val="003049AC"/>
    <w:rsid w:val="0032383C"/>
    <w:rsid w:val="00327A28"/>
    <w:rsid w:val="00333453"/>
    <w:rsid w:val="00333554"/>
    <w:rsid w:val="00341290"/>
    <w:rsid w:val="003446D9"/>
    <w:rsid w:val="00344A4F"/>
    <w:rsid w:val="0036115B"/>
    <w:rsid w:val="00373CAC"/>
    <w:rsid w:val="00377A08"/>
    <w:rsid w:val="00377F78"/>
    <w:rsid w:val="00391769"/>
    <w:rsid w:val="003935DE"/>
    <w:rsid w:val="00397FAE"/>
    <w:rsid w:val="003A54CB"/>
    <w:rsid w:val="003B1CB4"/>
    <w:rsid w:val="003B225F"/>
    <w:rsid w:val="003B7841"/>
    <w:rsid w:val="003C081E"/>
    <w:rsid w:val="003C446A"/>
    <w:rsid w:val="003C55F9"/>
    <w:rsid w:val="003C7696"/>
    <w:rsid w:val="003D112A"/>
    <w:rsid w:val="003D1181"/>
    <w:rsid w:val="003D7734"/>
    <w:rsid w:val="003E0A47"/>
    <w:rsid w:val="003E4932"/>
    <w:rsid w:val="003E50E4"/>
    <w:rsid w:val="003F6BC2"/>
    <w:rsid w:val="004018EC"/>
    <w:rsid w:val="0040490B"/>
    <w:rsid w:val="00404D0B"/>
    <w:rsid w:val="0041461D"/>
    <w:rsid w:val="00417967"/>
    <w:rsid w:val="00426091"/>
    <w:rsid w:val="00444C7D"/>
    <w:rsid w:val="00446008"/>
    <w:rsid w:val="00455A9B"/>
    <w:rsid w:val="00466E4E"/>
    <w:rsid w:val="00472BBD"/>
    <w:rsid w:val="00483B2B"/>
    <w:rsid w:val="00492259"/>
    <w:rsid w:val="004A6AFA"/>
    <w:rsid w:val="004C0793"/>
    <w:rsid w:val="004C408A"/>
    <w:rsid w:val="004C5FE0"/>
    <w:rsid w:val="004D7963"/>
    <w:rsid w:val="004E2729"/>
    <w:rsid w:val="00501AB0"/>
    <w:rsid w:val="0052071F"/>
    <w:rsid w:val="005241EA"/>
    <w:rsid w:val="00525931"/>
    <w:rsid w:val="00533361"/>
    <w:rsid w:val="00533B75"/>
    <w:rsid w:val="0054475B"/>
    <w:rsid w:val="00546F56"/>
    <w:rsid w:val="00554795"/>
    <w:rsid w:val="005736AF"/>
    <w:rsid w:val="00573B20"/>
    <w:rsid w:val="0058543A"/>
    <w:rsid w:val="005864F4"/>
    <w:rsid w:val="0059305B"/>
    <w:rsid w:val="00593DF1"/>
    <w:rsid w:val="00596938"/>
    <w:rsid w:val="005A3604"/>
    <w:rsid w:val="005A6181"/>
    <w:rsid w:val="005B0153"/>
    <w:rsid w:val="005B2167"/>
    <w:rsid w:val="005C1073"/>
    <w:rsid w:val="005C135F"/>
    <w:rsid w:val="005C2067"/>
    <w:rsid w:val="005C7FBD"/>
    <w:rsid w:val="005F0AF7"/>
    <w:rsid w:val="005F1C45"/>
    <w:rsid w:val="00611AAE"/>
    <w:rsid w:val="0062352D"/>
    <w:rsid w:val="00627208"/>
    <w:rsid w:val="00630094"/>
    <w:rsid w:val="006322F7"/>
    <w:rsid w:val="00666431"/>
    <w:rsid w:val="00674DFF"/>
    <w:rsid w:val="006757B4"/>
    <w:rsid w:val="00677ACE"/>
    <w:rsid w:val="006815A5"/>
    <w:rsid w:val="006A37E8"/>
    <w:rsid w:val="006B0F7B"/>
    <w:rsid w:val="006B1B9E"/>
    <w:rsid w:val="006B7E87"/>
    <w:rsid w:val="006C554F"/>
    <w:rsid w:val="006D1513"/>
    <w:rsid w:val="006D2DE3"/>
    <w:rsid w:val="006D55ED"/>
    <w:rsid w:val="006D6278"/>
    <w:rsid w:val="006E2D73"/>
    <w:rsid w:val="006F1A58"/>
    <w:rsid w:val="00703419"/>
    <w:rsid w:val="00704C1C"/>
    <w:rsid w:val="00711CC9"/>
    <w:rsid w:val="00721E49"/>
    <w:rsid w:val="00742270"/>
    <w:rsid w:val="007424A8"/>
    <w:rsid w:val="00756249"/>
    <w:rsid w:val="00760D13"/>
    <w:rsid w:val="00763EB9"/>
    <w:rsid w:val="007644E1"/>
    <w:rsid w:val="007836B4"/>
    <w:rsid w:val="00783CFD"/>
    <w:rsid w:val="007A2B99"/>
    <w:rsid w:val="007B3178"/>
    <w:rsid w:val="007B5925"/>
    <w:rsid w:val="007B7BD1"/>
    <w:rsid w:val="007C0045"/>
    <w:rsid w:val="007C05F7"/>
    <w:rsid w:val="007C1879"/>
    <w:rsid w:val="007C2576"/>
    <w:rsid w:val="007C4BEF"/>
    <w:rsid w:val="007C7EF6"/>
    <w:rsid w:val="007F0256"/>
    <w:rsid w:val="00803453"/>
    <w:rsid w:val="008068F6"/>
    <w:rsid w:val="0080695A"/>
    <w:rsid w:val="008145A6"/>
    <w:rsid w:val="00816C1B"/>
    <w:rsid w:val="00820BE1"/>
    <w:rsid w:val="00823A8C"/>
    <w:rsid w:val="008374D2"/>
    <w:rsid w:val="008556FB"/>
    <w:rsid w:val="00860FF7"/>
    <w:rsid w:val="008636F3"/>
    <w:rsid w:val="00863F6A"/>
    <w:rsid w:val="008706FE"/>
    <w:rsid w:val="00873E36"/>
    <w:rsid w:val="0087442A"/>
    <w:rsid w:val="0087579E"/>
    <w:rsid w:val="00876927"/>
    <w:rsid w:val="00880DAE"/>
    <w:rsid w:val="00884D6E"/>
    <w:rsid w:val="00890CC0"/>
    <w:rsid w:val="00895F92"/>
    <w:rsid w:val="00896D09"/>
    <w:rsid w:val="008A3258"/>
    <w:rsid w:val="008A388F"/>
    <w:rsid w:val="008A6B43"/>
    <w:rsid w:val="008A7F0D"/>
    <w:rsid w:val="008B1B26"/>
    <w:rsid w:val="008B2EE5"/>
    <w:rsid w:val="008C2057"/>
    <w:rsid w:val="008C62C9"/>
    <w:rsid w:val="008C7BA7"/>
    <w:rsid w:val="008E1355"/>
    <w:rsid w:val="008E429F"/>
    <w:rsid w:val="0090191A"/>
    <w:rsid w:val="009111B4"/>
    <w:rsid w:val="00943C83"/>
    <w:rsid w:val="009463EB"/>
    <w:rsid w:val="00952D38"/>
    <w:rsid w:val="00957A0E"/>
    <w:rsid w:val="009644CD"/>
    <w:rsid w:val="00964B2E"/>
    <w:rsid w:val="009774FE"/>
    <w:rsid w:val="00985172"/>
    <w:rsid w:val="0098662E"/>
    <w:rsid w:val="009868F1"/>
    <w:rsid w:val="00990372"/>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377AA"/>
    <w:rsid w:val="00A4370F"/>
    <w:rsid w:val="00A445E7"/>
    <w:rsid w:val="00A44FF7"/>
    <w:rsid w:val="00A46BC6"/>
    <w:rsid w:val="00A521A5"/>
    <w:rsid w:val="00A66811"/>
    <w:rsid w:val="00A74D15"/>
    <w:rsid w:val="00A774CC"/>
    <w:rsid w:val="00A802AF"/>
    <w:rsid w:val="00AB6B6F"/>
    <w:rsid w:val="00AC21D7"/>
    <w:rsid w:val="00AC2915"/>
    <w:rsid w:val="00AD40B0"/>
    <w:rsid w:val="00AD7E29"/>
    <w:rsid w:val="00AE4136"/>
    <w:rsid w:val="00AE72C0"/>
    <w:rsid w:val="00AE79E1"/>
    <w:rsid w:val="00B000D1"/>
    <w:rsid w:val="00B068B2"/>
    <w:rsid w:val="00B17E89"/>
    <w:rsid w:val="00B2448D"/>
    <w:rsid w:val="00B31E7B"/>
    <w:rsid w:val="00B36DEB"/>
    <w:rsid w:val="00B45ECD"/>
    <w:rsid w:val="00B467F3"/>
    <w:rsid w:val="00B50A41"/>
    <w:rsid w:val="00B62C53"/>
    <w:rsid w:val="00B6659F"/>
    <w:rsid w:val="00B74A85"/>
    <w:rsid w:val="00B86050"/>
    <w:rsid w:val="00B923E8"/>
    <w:rsid w:val="00B958A3"/>
    <w:rsid w:val="00BA6003"/>
    <w:rsid w:val="00BA7103"/>
    <w:rsid w:val="00BA7E63"/>
    <w:rsid w:val="00BB6EBC"/>
    <w:rsid w:val="00BD5447"/>
    <w:rsid w:val="00BD56DC"/>
    <w:rsid w:val="00BE2BCD"/>
    <w:rsid w:val="00BE5EEC"/>
    <w:rsid w:val="00BF7545"/>
    <w:rsid w:val="00C07E04"/>
    <w:rsid w:val="00C13E2D"/>
    <w:rsid w:val="00C21FFF"/>
    <w:rsid w:val="00C23680"/>
    <w:rsid w:val="00C24B04"/>
    <w:rsid w:val="00C31181"/>
    <w:rsid w:val="00C31CDE"/>
    <w:rsid w:val="00C34872"/>
    <w:rsid w:val="00C45801"/>
    <w:rsid w:val="00C61B28"/>
    <w:rsid w:val="00C63770"/>
    <w:rsid w:val="00C66668"/>
    <w:rsid w:val="00C7068D"/>
    <w:rsid w:val="00C76F04"/>
    <w:rsid w:val="00C77BEA"/>
    <w:rsid w:val="00C80CFF"/>
    <w:rsid w:val="00C84337"/>
    <w:rsid w:val="00C85C83"/>
    <w:rsid w:val="00C860CD"/>
    <w:rsid w:val="00C8798D"/>
    <w:rsid w:val="00CB40BC"/>
    <w:rsid w:val="00CC0587"/>
    <w:rsid w:val="00CC4FC2"/>
    <w:rsid w:val="00CC548F"/>
    <w:rsid w:val="00CC7C52"/>
    <w:rsid w:val="00CD1FE5"/>
    <w:rsid w:val="00CD301D"/>
    <w:rsid w:val="00CD7D79"/>
    <w:rsid w:val="00CF146F"/>
    <w:rsid w:val="00CF5592"/>
    <w:rsid w:val="00CF5951"/>
    <w:rsid w:val="00D00EBC"/>
    <w:rsid w:val="00D10481"/>
    <w:rsid w:val="00D12247"/>
    <w:rsid w:val="00D22ED7"/>
    <w:rsid w:val="00D30E15"/>
    <w:rsid w:val="00D338B2"/>
    <w:rsid w:val="00D4079D"/>
    <w:rsid w:val="00D43877"/>
    <w:rsid w:val="00D46F02"/>
    <w:rsid w:val="00D51D6A"/>
    <w:rsid w:val="00D620C0"/>
    <w:rsid w:val="00D72F46"/>
    <w:rsid w:val="00D74043"/>
    <w:rsid w:val="00D84BD5"/>
    <w:rsid w:val="00DA6568"/>
    <w:rsid w:val="00DB5C6A"/>
    <w:rsid w:val="00DC50F3"/>
    <w:rsid w:val="00DC5CEE"/>
    <w:rsid w:val="00DC7A87"/>
    <w:rsid w:val="00DD2606"/>
    <w:rsid w:val="00DE0337"/>
    <w:rsid w:val="00DF2E29"/>
    <w:rsid w:val="00DF453F"/>
    <w:rsid w:val="00E16B84"/>
    <w:rsid w:val="00E2345B"/>
    <w:rsid w:val="00E23477"/>
    <w:rsid w:val="00E30868"/>
    <w:rsid w:val="00E36395"/>
    <w:rsid w:val="00E40B69"/>
    <w:rsid w:val="00E47C16"/>
    <w:rsid w:val="00E775E4"/>
    <w:rsid w:val="00E92AAF"/>
    <w:rsid w:val="00EA0286"/>
    <w:rsid w:val="00EA4203"/>
    <w:rsid w:val="00EA7741"/>
    <w:rsid w:val="00EB0213"/>
    <w:rsid w:val="00EB3847"/>
    <w:rsid w:val="00EC10A4"/>
    <w:rsid w:val="00EC6897"/>
    <w:rsid w:val="00ED4EB1"/>
    <w:rsid w:val="00ED6AB8"/>
    <w:rsid w:val="00EE2343"/>
    <w:rsid w:val="00EF1009"/>
    <w:rsid w:val="00EF20A9"/>
    <w:rsid w:val="00EF5056"/>
    <w:rsid w:val="00EF5532"/>
    <w:rsid w:val="00EF5893"/>
    <w:rsid w:val="00F13335"/>
    <w:rsid w:val="00F22240"/>
    <w:rsid w:val="00F22E9D"/>
    <w:rsid w:val="00F44291"/>
    <w:rsid w:val="00F55511"/>
    <w:rsid w:val="00F72061"/>
    <w:rsid w:val="00F8029B"/>
    <w:rsid w:val="00F806BF"/>
    <w:rsid w:val="00F8391D"/>
    <w:rsid w:val="00F83D82"/>
    <w:rsid w:val="00F97BE3"/>
    <w:rsid w:val="00F97C55"/>
    <w:rsid w:val="00FA14F7"/>
    <w:rsid w:val="00FB057C"/>
    <w:rsid w:val="00FB3A77"/>
    <w:rsid w:val="00FB6D7E"/>
    <w:rsid w:val="00FC5F92"/>
    <w:rsid w:val="00FD01C7"/>
    <w:rsid w:val="00FD7460"/>
    <w:rsid w:val="00FF05B1"/>
    <w:rsid w:val="00FF4E0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5"/>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6"/>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7"/>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20"/>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13"/>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26"/>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A80D86B-2C89-464A-BA45-FD1CD1F08160}"/>
      </w:docPartPr>
      <w:docPartBody>
        <w:p w:rsidR="0094510D" w:rsidRDefault="0094510D">
          <w:r w:rsidRPr="007E7D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0D"/>
    <w:rsid w:val="000C0531"/>
    <w:rsid w:val="001A4DC8"/>
    <w:rsid w:val="002A6B64"/>
    <w:rsid w:val="003A1AE4"/>
    <w:rsid w:val="005A42D0"/>
    <w:rsid w:val="00616E46"/>
    <w:rsid w:val="006561D1"/>
    <w:rsid w:val="006963A8"/>
    <w:rsid w:val="007C0BBB"/>
    <w:rsid w:val="007F1D60"/>
    <w:rsid w:val="00850BD5"/>
    <w:rsid w:val="008D5143"/>
    <w:rsid w:val="0094510D"/>
    <w:rsid w:val="00D8452A"/>
    <w:rsid w:val="00DF4331"/>
    <w:rsid w:val="00FD78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1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652526946c84fe34e9ba09d086a754bc">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76445584c3989d2893b4933b165a9ea8"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BBD41F9C-40BD-49CD-B02A-EAC1C270A8FD}"/>
</file>

<file path=customXml/itemProps3.xml><?xml version="1.0" encoding="utf-8"?>
<ds:datastoreItem xmlns:ds="http://schemas.openxmlformats.org/officeDocument/2006/customXml" ds:itemID="{CB6E41BC-E935-44EF-8D93-AA36A5E23227}"/>
</file>

<file path=customXml/itemProps4.xml><?xml version="1.0" encoding="utf-8"?>
<ds:datastoreItem xmlns:ds="http://schemas.openxmlformats.org/officeDocument/2006/customXml" ds:itemID="{21EE34E0-760B-496C-8A33-5762E567AD68}"/>
</file>

<file path=docProps/app.xml><?xml version="1.0" encoding="utf-8"?>
<Properties xmlns="http://schemas.openxmlformats.org/officeDocument/2006/extended-properties" xmlns:vt="http://schemas.openxmlformats.org/officeDocument/2006/docPropsVTypes">
  <Template>Normal.dotm</Template>
  <TotalTime>5</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Catt Rayson</cp:lastModifiedBy>
  <cp:revision>4</cp:revision>
  <cp:lastPrinted>2018-09-18T05:07:00Z</cp:lastPrinted>
  <dcterms:created xsi:type="dcterms:W3CDTF">2022-10-03T01:16:00Z</dcterms:created>
  <dcterms:modified xsi:type="dcterms:W3CDTF">2024-01-25T18:51:00Z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1398600</vt:r8>
  </property>
</Properties>
</file>